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056" w:rsidRPr="00EA2E57" w:rsidRDefault="00053056" w:rsidP="00053056">
      <w:pPr>
        <w:spacing w:after="0" w:line="240" w:lineRule="auto"/>
        <w:jc w:val="center"/>
        <w:rPr>
          <w:rFonts w:ascii="Arial Narrow" w:hAnsi="Arial Narrow" w:cs="Calibri"/>
          <w:b/>
          <w:sz w:val="40"/>
        </w:rPr>
      </w:pPr>
      <w:r w:rsidRPr="00EA2E57">
        <w:rPr>
          <w:rFonts w:ascii="Arial Narrow" w:hAnsi="Arial Narrow" w:cs="Calibri"/>
          <w:b/>
          <w:sz w:val="40"/>
        </w:rPr>
        <w:t>ASSAM   ELECTRICITY   GRID   CORPORATION   LIMITED</w:t>
      </w:r>
    </w:p>
    <w:p w:rsidR="00053056" w:rsidRPr="00EA2E57" w:rsidRDefault="00053056" w:rsidP="00053056">
      <w:pPr>
        <w:spacing w:after="0" w:line="240" w:lineRule="auto"/>
        <w:jc w:val="center"/>
        <w:rPr>
          <w:rFonts w:ascii="Arial Narrow" w:hAnsi="Arial Narrow" w:cs="Calibri"/>
          <w:b/>
        </w:rPr>
      </w:pPr>
      <w:r w:rsidRPr="00EA2E57">
        <w:rPr>
          <w:rFonts w:ascii="Arial Narrow" w:hAnsi="Arial Narrow" w:cs="Calibri"/>
          <w:b/>
        </w:rPr>
        <w:t>Regd. Office: 1</w:t>
      </w:r>
      <w:r w:rsidRPr="00EA2E57">
        <w:rPr>
          <w:rFonts w:ascii="Arial Narrow" w:hAnsi="Arial Narrow" w:cs="Calibri"/>
          <w:b/>
          <w:vertAlign w:val="superscript"/>
        </w:rPr>
        <w:t>st</w:t>
      </w:r>
      <w:r w:rsidRPr="00EA2E57">
        <w:rPr>
          <w:rFonts w:ascii="Arial Narrow" w:hAnsi="Arial Narrow" w:cs="Calibri"/>
          <w:b/>
        </w:rPr>
        <w:t xml:space="preserve"> Floor, Bijulee Bhawan, Paltan Bazar, Guwahati: 781001</w:t>
      </w:r>
    </w:p>
    <w:p w:rsidR="00053056" w:rsidRPr="00EA2E57" w:rsidRDefault="00053056" w:rsidP="00053056">
      <w:pPr>
        <w:spacing w:after="0" w:line="240" w:lineRule="auto"/>
        <w:jc w:val="center"/>
        <w:rPr>
          <w:rFonts w:ascii="Arial Narrow" w:hAnsi="Arial Narrow" w:cs="Calibri"/>
          <w:b/>
        </w:rPr>
      </w:pPr>
      <w:r w:rsidRPr="00EA2E57">
        <w:rPr>
          <w:rFonts w:ascii="Arial Narrow" w:hAnsi="Arial Narrow" w:cs="Calibri"/>
          <w:b/>
        </w:rPr>
        <w:t>CIN: U40101AS2003SGC007238</w:t>
      </w:r>
    </w:p>
    <w:p w:rsidR="00053056" w:rsidRPr="00EA2E57" w:rsidRDefault="00053056" w:rsidP="00053056">
      <w:pPr>
        <w:spacing w:after="0" w:line="240" w:lineRule="auto"/>
        <w:jc w:val="center"/>
        <w:rPr>
          <w:rFonts w:ascii="Arial Narrow" w:hAnsi="Arial Narrow"/>
        </w:rPr>
      </w:pPr>
      <w:r w:rsidRPr="00EA2E57">
        <w:rPr>
          <w:rFonts w:ascii="Arial Narrow" w:hAnsi="Arial Narrow" w:cs="Calibri"/>
          <w:b/>
          <w:bCs/>
        </w:rPr>
        <w:t>Web:</w:t>
      </w:r>
      <w:hyperlink r:id="rId7" w:history="1">
        <w:r w:rsidRPr="00EA2E57">
          <w:rPr>
            <w:rStyle w:val="Hyperlink"/>
            <w:rFonts w:ascii="Arial Narrow" w:hAnsi="Arial Narrow" w:cs="Calibri"/>
          </w:rPr>
          <w:t>www.aegcl.co.in</w:t>
        </w:r>
      </w:hyperlink>
    </w:p>
    <w:p w:rsidR="00053056" w:rsidRPr="00EA2E57" w:rsidRDefault="00053056" w:rsidP="00053056">
      <w:pPr>
        <w:spacing w:after="0" w:line="240" w:lineRule="auto"/>
        <w:jc w:val="center"/>
        <w:rPr>
          <w:rFonts w:ascii="Arial Narrow" w:hAnsi="Arial Narrow" w:cs="Calibri"/>
          <w:bCs/>
        </w:rPr>
      </w:pPr>
    </w:p>
    <w:p w:rsidR="00053056" w:rsidRPr="00EA2E57" w:rsidRDefault="00053056" w:rsidP="00053056">
      <w:pPr>
        <w:spacing w:after="0"/>
        <w:jc w:val="center"/>
        <w:rPr>
          <w:rFonts w:ascii="Arial Narrow" w:hAnsi="Arial Narrow" w:cs="Calibri"/>
          <w:bCs/>
        </w:rPr>
      </w:pPr>
    </w:p>
    <w:p w:rsidR="00053056" w:rsidRPr="00EA2E57" w:rsidRDefault="00053056" w:rsidP="00053056">
      <w:pPr>
        <w:spacing w:after="0"/>
        <w:jc w:val="center"/>
        <w:rPr>
          <w:rFonts w:ascii="Arial Narrow" w:hAnsi="Arial Narrow" w:cs="Calibri"/>
          <w:bCs/>
        </w:rPr>
      </w:pPr>
      <w:r w:rsidRPr="00EA2E57">
        <w:rPr>
          <w:rFonts w:ascii="Arial Narrow" w:hAnsi="Arial Narrow" w:cs="Calibri"/>
          <w:bCs/>
          <w:noProof/>
        </w:rPr>
        <w:drawing>
          <wp:anchor distT="0" distB="0" distL="114300" distR="114300" simplePos="0" relativeHeight="251660288" behindDoc="1" locked="0" layoutInCell="1" allowOverlap="1">
            <wp:simplePos x="0" y="0"/>
            <wp:positionH relativeFrom="column">
              <wp:posOffset>2305050</wp:posOffset>
            </wp:positionH>
            <wp:positionV relativeFrom="paragraph">
              <wp:posOffset>30480</wp:posOffset>
            </wp:positionV>
            <wp:extent cx="1334770" cy="1146810"/>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334770" cy="1146810"/>
                    </a:xfrm>
                    <a:prstGeom prst="rect">
                      <a:avLst/>
                    </a:prstGeom>
                    <a:noFill/>
                    <a:ln w="9525">
                      <a:noFill/>
                      <a:miter lim="800000"/>
                      <a:headEnd/>
                      <a:tailEnd/>
                    </a:ln>
                  </pic:spPr>
                </pic:pic>
              </a:graphicData>
            </a:graphic>
          </wp:anchor>
        </w:drawing>
      </w:r>
    </w:p>
    <w:p w:rsidR="00053056" w:rsidRPr="00EA2E57" w:rsidRDefault="00053056" w:rsidP="00053056">
      <w:pPr>
        <w:spacing w:after="0"/>
        <w:jc w:val="center"/>
        <w:rPr>
          <w:rFonts w:ascii="Arial Narrow" w:hAnsi="Arial Narrow" w:cs="Calibri"/>
          <w:bCs/>
        </w:rPr>
      </w:pPr>
    </w:p>
    <w:p w:rsidR="00053056" w:rsidRPr="00EA2E57" w:rsidRDefault="00053056" w:rsidP="00053056">
      <w:pPr>
        <w:spacing w:after="0"/>
        <w:jc w:val="center"/>
        <w:rPr>
          <w:rFonts w:ascii="Arial Narrow" w:hAnsi="Arial Narrow" w:cs="Calibri"/>
          <w:bCs/>
        </w:rPr>
      </w:pPr>
    </w:p>
    <w:p w:rsidR="00053056" w:rsidRPr="00EA2E57" w:rsidRDefault="00053056" w:rsidP="00053056">
      <w:pPr>
        <w:spacing w:after="0"/>
        <w:jc w:val="center"/>
        <w:rPr>
          <w:rFonts w:ascii="Arial Narrow" w:hAnsi="Arial Narrow" w:cs="Calibri"/>
          <w:bCs/>
        </w:rPr>
      </w:pPr>
    </w:p>
    <w:p w:rsidR="00053056" w:rsidRPr="00EA2E57" w:rsidRDefault="00053056" w:rsidP="00053056">
      <w:pPr>
        <w:spacing w:after="0"/>
        <w:jc w:val="center"/>
        <w:rPr>
          <w:rFonts w:ascii="Arial Narrow" w:hAnsi="Arial Narrow" w:cs="Calibri"/>
          <w:bCs/>
        </w:rPr>
      </w:pPr>
    </w:p>
    <w:p w:rsidR="00053056" w:rsidRPr="00EA2E57" w:rsidRDefault="00053056" w:rsidP="00053056">
      <w:pPr>
        <w:spacing w:after="0"/>
        <w:jc w:val="center"/>
        <w:rPr>
          <w:rFonts w:ascii="Arial Narrow" w:hAnsi="Arial Narrow" w:cs="Calibri"/>
          <w:bCs/>
        </w:rPr>
      </w:pPr>
    </w:p>
    <w:p w:rsidR="00053056" w:rsidRPr="00EA2E57" w:rsidRDefault="00053056" w:rsidP="00053056">
      <w:pPr>
        <w:spacing w:after="0"/>
        <w:ind w:left="2880" w:firstLine="720"/>
        <w:rPr>
          <w:rFonts w:ascii="Arial Narrow" w:hAnsi="Arial Narrow" w:cs="Calibri"/>
          <w:bCs/>
        </w:rPr>
      </w:pPr>
    </w:p>
    <w:p w:rsidR="00053056" w:rsidRPr="00EA2E57" w:rsidRDefault="00053056" w:rsidP="00053056">
      <w:pPr>
        <w:spacing w:after="0"/>
        <w:ind w:left="2880" w:firstLine="720"/>
        <w:rPr>
          <w:rFonts w:ascii="Arial Narrow" w:hAnsi="Arial Narrow" w:cs="Calibri"/>
          <w:bCs/>
        </w:rPr>
      </w:pPr>
    </w:p>
    <w:p w:rsidR="00053056" w:rsidRPr="00EA2E57" w:rsidRDefault="00053056" w:rsidP="00053056">
      <w:pPr>
        <w:spacing w:after="0"/>
        <w:ind w:left="2880" w:firstLine="720"/>
        <w:rPr>
          <w:rFonts w:ascii="Arial Narrow" w:hAnsi="Arial Narrow"/>
        </w:rPr>
      </w:pPr>
      <w:r w:rsidRPr="00EA2E57">
        <w:rPr>
          <w:rFonts w:ascii="Arial Narrow" w:hAnsi="Arial Narrow" w:cs="Calibri"/>
          <w:bCs/>
        </w:rPr>
        <w:t xml:space="preserve">EOI IDENTIFICATION NO: </w:t>
      </w:r>
    </w:p>
    <w:p w:rsidR="00053056" w:rsidRPr="00EA2E57" w:rsidRDefault="00053056" w:rsidP="00053056">
      <w:pPr>
        <w:spacing w:after="0"/>
        <w:jc w:val="center"/>
        <w:rPr>
          <w:rFonts w:ascii="Arial Narrow" w:hAnsi="Arial Narrow"/>
          <w:b/>
        </w:rPr>
      </w:pPr>
      <w:r>
        <w:rPr>
          <w:rFonts w:ascii="Arial Narrow" w:hAnsi="Arial Narrow"/>
          <w:b/>
        </w:rPr>
        <w:t>AEGCL/DGM/T&amp;T/JRT/Empt.-25-26/</w:t>
      </w:r>
      <w:r w:rsidR="001747AD">
        <w:rPr>
          <w:rFonts w:ascii="Arial Narrow" w:hAnsi="Arial Narrow"/>
          <w:b/>
        </w:rPr>
        <w:t>T-280/</w:t>
      </w:r>
      <w:r>
        <w:rPr>
          <w:rFonts w:ascii="Arial Narrow" w:hAnsi="Arial Narrow"/>
          <w:b/>
        </w:rPr>
        <w:t>2025/</w:t>
      </w:r>
      <w:r w:rsidR="007538D5">
        <w:rPr>
          <w:rFonts w:ascii="Arial Narrow" w:hAnsi="Arial Narrow"/>
          <w:b/>
        </w:rPr>
        <w:t xml:space="preserve">1945        </w:t>
      </w:r>
      <w:r>
        <w:rPr>
          <w:rFonts w:ascii="Arial Narrow" w:hAnsi="Arial Narrow"/>
          <w:b/>
        </w:rPr>
        <w:t>dated:</w:t>
      </w:r>
      <w:r w:rsidR="007538D5">
        <w:rPr>
          <w:rFonts w:ascii="Arial Narrow" w:hAnsi="Arial Narrow"/>
          <w:b/>
        </w:rPr>
        <w:t>24/02/2025</w:t>
      </w:r>
    </w:p>
    <w:p w:rsidR="00053056" w:rsidRPr="00EA2E57" w:rsidRDefault="00053056" w:rsidP="00053056">
      <w:pPr>
        <w:spacing w:after="0"/>
        <w:jc w:val="center"/>
        <w:rPr>
          <w:rFonts w:ascii="Arial Narrow" w:hAnsi="Arial Narrow"/>
          <w:b/>
        </w:rPr>
      </w:pPr>
    </w:p>
    <w:p w:rsidR="00053056" w:rsidRPr="00EA2E57" w:rsidRDefault="00053056" w:rsidP="00053056">
      <w:pPr>
        <w:spacing w:after="0"/>
        <w:jc w:val="center"/>
        <w:rPr>
          <w:rFonts w:ascii="Arial Narrow" w:hAnsi="Arial Narrow"/>
          <w:b/>
        </w:rPr>
      </w:pPr>
    </w:p>
    <w:p w:rsidR="00053056" w:rsidRPr="00EA2E57" w:rsidRDefault="00053056" w:rsidP="00053056">
      <w:pPr>
        <w:pStyle w:val="Default"/>
        <w:rPr>
          <w:rFonts w:ascii="Arial Narrow" w:hAnsi="Arial Narrow"/>
          <w:sz w:val="22"/>
          <w:szCs w:val="22"/>
        </w:rPr>
      </w:pPr>
    </w:p>
    <w:p w:rsidR="00053056" w:rsidRPr="00EA2E57" w:rsidRDefault="00053056" w:rsidP="00053056">
      <w:pPr>
        <w:pStyle w:val="Default"/>
        <w:jc w:val="center"/>
        <w:rPr>
          <w:rFonts w:ascii="Arial Narrow" w:hAnsi="Arial Narrow"/>
          <w:b/>
          <w:bCs/>
          <w:sz w:val="22"/>
          <w:szCs w:val="22"/>
        </w:rPr>
      </w:pPr>
      <w:r w:rsidRPr="00EA2E57">
        <w:rPr>
          <w:rFonts w:ascii="Arial Narrow" w:hAnsi="Arial Narrow"/>
          <w:b/>
          <w:bCs/>
          <w:sz w:val="22"/>
          <w:szCs w:val="22"/>
        </w:rPr>
        <w:t>Expression of Interest (EOI)</w:t>
      </w:r>
    </w:p>
    <w:p w:rsidR="00053056" w:rsidRPr="00EA2E57" w:rsidRDefault="00053056" w:rsidP="00053056">
      <w:pPr>
        <w:pStyle w:val="Default"/>
        <w:jc w:val="center"/>
        <w:rPr>
          <w:rFonts w:ascii="Arial Narrow" w:hAnsi="Arial Narrow"/>
          <w:sz w:val="22"/>
          <w:szCs w:val="22"/>
        </w:rPr>
      </w:pPr>
    </w:p>
    <w:p w:rsidR="00053056" w:rsidRPr="00EA2E57" w:rsidRDefault="00053056" w:rsidP="00053056">
      <w:pPr>
        <w:pStyle w:val="Default"/>
        <w:jc w:val="center"/>
        <w:rPr>
          <w:rFonts w:ascii="Arial Narrow" w:hAnsi="Arial Narrow"/>
          <w:b/>
          <w:bCs/>
          <w:sz w:val="22"/>
          <w:szCs w:val="22"/>
        </w:rPr>
      </w:pPr>
      <w:r w:rsidRPr="00EA2E57">
        <w:rPr>
          <w:rFonts w:ascii="Arial Narrow" w:hAnsi="Arial Narrow"/>
          <w:b/>
          <w:bCs/>
          <w:sz w:val="22"/>
          <w:szCs w:val="22"/>
        </w:rPr>
        <w:t>FOR</w:t>
      </w:r>
    </w:p>
    <w:p w:rsidR="00053056" w:rsidRPr="00EA2E57" w:rsidRDefault="00053056" w:rsidP="00053056">
      <w:pPr>
        <w:pStyle w:val="Default"/>
        <w:jc w:val="center"/>
        <w:rPr>
          <w:rFonts w:ascii="Arial Narrow" w:hAnsi="Arial Narrow"/>
          <w:b/>
          <w:bCs/>
          <w:sz w:val="22"/>
          <w:szCs w:val="22"/>
        </w:rPr>
      </w:pPr>
    </w:p>
    <w:p w:rsidR="00053056" w:rsidRPr="00EA2E57" w:rsidRDefault="00053056" w:rsidP="00053056">
      <w:pPr>
        <w:spacing w:after="0"/>
        <w:jc w:val="center"/>
        <w:rPr>
          <w:rFonts w:ascii="Arial Narrow" w:hAnsi="Arial Narrow" w:cs="Calibri"/>
          <w:b/>
          <w:bCs/>
          <w:i/>
          <w:u w:val="single"/>
        </w:rPr>
      </w:pPr>
      <w:r w:rsidRPr="00EA2E57">
        <w:rPr>
          <w:rFonts w:ascii="Arial Narrow" w:hAnsi="Arial Narrow"/>
          <w:b/>
          <w:color w:val="000000"/>
        </w:rPr>
        <w:t>“</w:t>
      </w:r>
      <w:r w:rsidRPr="00EA2E57">
        <w:rPr>
          <w:rFonts w:ascii="Arial Narrow" w:hAnsi="Arial Narrow"/>
          <w:b/>
          <w:bCs/>
        </w:rPr>
        <w:t xml:space="preserve">Empanelment at AEGCL </w:t>
      </w:r>
      <w:r w:rsidRPr="00EA2E57">
        <w:rPr>
          <w:rFonts w:ascii="Arial Narrow" w:hAnsi="Arial Narrow"/>
          <w:b/>
          <w:bCs/>
          <w:color w:val="000000" w:themeColor="text1"/>
        </w:rPr>
        <w:t xml:space="preserve">for a period of </w:t>
      </w:r>
      <w:r>
        <w:rPr>
          <w:rFonts w:ascii="Arial Narrow" w:hAnsi="Arial Narrow"/>
          <w:b/>
          <w:bCs/>
          <w:color w:val="000000" w:themeColor="text1"/>
        </w:rPr>
        <w:t>o</w:t>
      </w:r>
      <w:r w:rsidRPr="00EA2E57">
        <w:rPr>
          <w:rFonts w:ascii="Arial Narrow" w:hAnsi="Arial Narrow"/>
          <w:b/>
          <w:bCs/>
          <w:color w:val="000000" w:themeColor="text1"/>
        </w:rPr>
        <w:t xml:space="preserve">ne year with provision to extend by another </w:t>
      </w:r>
      <w:r>
        <w:rPr>
          <w:rFonts w:ascii="Arial Narrow" w:hAnsi="Arial Narrow"/>
          <w:b/>
          <w:bCs/>
          <w:color w:val="000000" w:themeColor="text1"/>
        </w:rPr>
        <w:t>Two</w:t>
      </w:r>
      <w:r w:rsidRPr="00EA2E57">
        <w:rPr>
          <w:rFonts w:ascii="Arial Narrow" w:hAnsi="Arial Narrow"/>
          <w:b/>
          <w:bCs/>
          <w:color w:val="000000" w:themeColor="text1"/>
        </w:rPr>
        <w:t xml:space="preserve"> year</w:t>
      </w:r>
      <w:r w:rsidR="00A86ED9">
        <w:rPr>
          <w:rFonts w:ascii="Arial Narrow" w:hAnsi="Arial Narrow"/>
          <w:b/>
          <w:bCs/>
          <w:color w:val="000000" w:themeColor="text1"/>
        </w:rPr>
        <w:t>s</w:t>
      </w:r>
      <w:r>
        <w:rPr>
          <w:rFonts w:ascii="Arial Narrow" w:hAnsi="Arial Narrow"/>
          <w:b/>
          <w:bCs/>
          <w:color w:val="000000" w:themeColor="text1"/>
        </w:rPr>
        <w:t xml:space="preserve"> </w:t>
      </w:r>
      <w:r w:rsidRPr="00EA2E57">
        <w:rPr>
          <w:rFonts w:ascii="Arial Narrow" w:hAnsi="Arial Narrow"/>
          <w:b/>
          <w:bCs/>
        </w:rPr>
        <w:t>to carry out</w:t>
      </w:r>
      <w:r>
        <w:rPr>
          <w:rFonts w:ascii="Arial Narrow" w:hAnsi="Arial Narrow"/>
          <w:b/>
          <w:bCs/>
        </w:rPr>
        <w:t xml:space="preserve"> </w:t>
      </w:r>
      <w:r w:rsidRPr="00EA2E57">
        <w:rPr>
          <w:rFonts w:ascii="Arial Narrow" w:hAnsi="Arial Narrow"/>
          <w:b/>
          <w:bCs/>
        </w:rPr>
        <w:t>various types of O&amp;M works of AEGCL</w:t>
      </w:r>
      <w:r>
        <w:rPr>
          <w:rFonts w:ascii="Arial Narrow" w:hAnsi="Arial Narrow"/>
          <w:b/>
          <w:bCs/>
        </w:rPr>
        <w:t>”</w:t>
      </w:r>
    </w:p>
    <w:p w:rsidR="00053056" w:rsidRPr="00EA2E57" w:rsidRDefault="00053056" w:rsidP="00053056">
      <w:pPr>
        <w:spacing w:after="0"/>
        <w:jc w:val="center"/>
        <w:rPr>
          <w:rFonts w:ascii="Arial Narrow" w:hAnsi="Arial Narrow"/>
          <w:b/>
          <w:bCs/>
        </w:rPr>
      </w:pPr>
    </w:p>
    <w:p w:rsidR="00053056" w:rsidRPr="00EA2E57" w:rsidRDefault="00053056" w:rsidP="00053056">
      <w:pPr>
        <w:pStyle w:val="BodyText2"/>
        <w:spacing w:after="0" w:line="276" w:lineRule="auto"/>
        <w:jc w:val="center"/>
        <w:rPr>
          <w:rFonts w:ascii="Arial Narrow" w:hAnsi="Arial Narrow"/>
          <w:b/>
          <w:bCs/>
        </w:rPr>
      </w:pPr>
    </w:p>
    <w:p w:rsidR="00053056" w:rsidRPr="00EA2E57" w:rsidRDefault="00053056" w:rsidP="00053056">
      <w:pPr>
        <w:tabs>
          <w:tab w:val="left" w:pos="3345"/>
        </w:tabs>
        <w:spacing w:after="0"/>
        <w:jc w:val="center"/>
        <w:rPr>
          <w:rFonts w:ascii="Arial Narrow" w:hAnsi="Arial Narrow"/>
        </w:rPr>
      </w:pPr>
    </w:p>
    <w:p w:rsidR="00053056" w:rsidRPr="00EA2E57" w:rsidRDefault="00053056" w:rsidP="00053056">
      <w:pPr>
        <w:spacing w:after="0"/>
        <w:jc w:val="center"/>
        <w:rPr>
          <w:rFonts w:ascii="Arial Narrow" w:hAnsi="Arial Narrow"/>
          <w:b/>
          <w:lang w:bidi="as-IN"/>
        </w:rPr>
      </w:pPr>
    </w:p>
    <w:p w:rsidR="00053056" w:rsidRPr="00EA2E57" w:rsidRDefault="00053056" w:rsidP="00053056">
      <w:pPr>
        <w:tabs>
          <w:tab w:val="left" w:pos="5780"/>
        </w:tabs>
        <w:spacing w:after="0"/>
        <w:rPr>
          <w:rFonts w:ascii="Arial Narrow" w:hAnsi="Arial Narrow" w:cs="Calibri"/>
          <w:b/>
          <w:bCs/>
        </w:rPr>
      </w:pPr>
      <w:r w:rsidRPr="00EA2E57">
        <w:rPr>
          <w:rFonts w:ascii="Arial Narrow" w:hAnsi="Arial Narrow"/>
          <w:lang w:bidi="as-IN"/>
        </w:rPr>
        <w:tab/>
      </w:r>
    </w:p>
    <w:p w:rsidR="00053056" w:rsidRPr="00EA2E57" w:rsidRDefault="00053056" w:rsidP="00053056">
      <w:pPr>
        <w:spacing w:after="0"/>
        <w:jc w:val="both"/>
        <w:rPr>
          <w:rFonts w:ascii="Arial Narrow" w:hAnsi="Arial Narrow" w:cs="Calibri"/>
          <w:b/>
          <w:bCs/>
        </w:rPr>
      </w:pPr>
    </w:p>
    <w:p w:rsidR="00053056" w:rsidRDefault="00053056" w:rsidP="00053056">
      <w:pPr>
        <w:spacing w:after="0"/>
        <w:jc w:val="center"/>
        <w:rPr>
          <w:rFonts w:ascii="Arial Narrow" w:hAnsi="Arial Narrow" w:cs="Calibri"/>
          <w:b/>
          <w:bCs/>
        </w:rPr>
      </w:pPr>
      <w:r>
        <w:rPr>
          <w:rFonts w:ascii="Arial Narrow" w:hAnsi="Arial Narrow" w:cs="Calibri"/>
          <w:b/>
          <w:bCs/>
        </w:rPr>
        <w:t>Deputy General Manager</w:t>
      </w:r>
    </w:p>
    <w:p w:rsidR="00053056" w:rsidRDefault="00053056" w:rsidP="00053056">
      <w:pPr>
        <w:spacing w:after="0"/>
        <w:jc w:val="center"/>
        <w:rPr>
          <w:rFonts w:ascii="Arial Narrow" w:hAnsi="Arial Narrow" w:cs="Calibri"/>
          <w:b/>
          <w:bCs/>
        </w:rPr>
      </w:pPr>
      <w:r>
        <w:rPr>
          <w:rFonts w:ascii="Arial Narrow" w:hAnsi="Arial Narrow" w:cs="Calibri"/>
          <w:b/>
          <w:bCs/>
        </w:rPr>
        <w:t>T&amp;T Circle, AEGCL</w:t>
      </w:r>
    </w:p>
    <w:p w:rsidR="00053056" w:rsidRPr="00EA2E57" w:rsidRDefault="00053056" w:rsidP="00053056">
      <w:pPr>
        <w:spacing w:after="0"/>
        <w:jc w:val="center"/>
        <w:rPr>
          <w:rFonts w:ascii="Arial Narrow" w:hAnsi="Arial Narrow" w:cs="Calibri"/>
          <w:b/>
          <w:bCs/>
        </w:rPr>
      </w:pPr>
      <w:r>
        <w:rPr>
          <w:rFonts w:ascii="Arial Narrow" w:hAnsi="Arial Narrow" w:cs="Calibri"/>
          <w:b/>
          <w:bCs/>
        </w:rPr>
        <w:t>Garmur, Jorhat-07</w:t>
      </w:r>
    </w:p>
    <w:p w:rsidR="00053056" w:rsidRPr="00EA2E57" w:rsidRDefault="00053056" w:rsidP="00053056">
      <w:pPr>
        <w:spacing w:after="0"/>
        <w:jc w:val="center"/>
        <w:rPr>
          <w:rFonts w:ascii="Arial Narrow" w:hAnsi="Arial Narrow" w:cs="Calibri"/>
          <w:b/>
          <w:bCs/>
        </w:rPr>
      </w:pPr>
    </w:p>
    <w:p w:rsidR="00053056" w:rsidRPr="00EA2E57" w:rsidRDefault="00053056" w:rsidP="00053056">
      <w:pPr>
        <w:spacing w:after="0"/>
        <w:jc w:val="both"/>
        <w:rPr>
          <w:rFonts w:ascii="Arial Narrow" w:hAnsi="Arial Narrow" w:cs="Calibri"/>
          <w:b/>
          <w:bCs/>
        </w:rPr>
      </w:pPr>
    </w:p>
    <w:p w:rsidR="00053056" w:rsidRPr="00EA2E57" w:rsidRDefault="00053056" w:rsidP="00053056">
      <w:pPr>
        <w:spacing w:after="0"/>
        <w:jc w:val="both"/>
        <w:rPr>
          <w:rFonts w:ascii="Arial Narrow" w:hAnsi="Arial Narrow" w:cs="Calibri"/>
          <w:b/>
          <w:bCs/>
        </w:rPr>
      </w:pPr>
    </w:p>
    <w:p w:rsidR="00053056" w:rsidRPr="00EA2E57" w:rsidRDefault="00053056" w:rsidP="00053056">
      <w:pPr>
        <w:spacing w:after="0"/>
        <w:jc w:val="both"/>
        <w:rPr>
          <w:rFonts w:ascii="Arial Narrow" w:hAnsi="Arial Narrow" w:cs="Calibri"/>
          <w:b/>
          <w:bCs/>
        </w:rPr>
      </w:pPr>
    </w:p>
    <w:p w:rsidR="00053056" w:rsidRPr="00EA2E57" w:rsidRDefault="00053056" w:rsidP="00053056">
      <w:pPr>
        <w:spacing w:after="0"/>
        <w:jc w:val="both"/>
        <w:rPr>
          <w:rFonts w:ascii="Arial Narrow" w:hAnsi="Arial Narrow" w:cs="Calibri"/>
          <w:b/>
          <w:bCs/>
        </w:rPr>
      </w:pPr>
    </w:p>
    <w:p w:rsidR="00053056" w:rsidRPr="00EA2E57" w:rsidRDefault="00053056" w:rsidP="00053056">
      <w:pPr>
        <w:spacing w:after="0"/>
        <w:jc w:val="both"/>
        <w:rPr>
          <w:rFonts w:ascii="Arial Narrow" w:hAnsi="Arial Narrow" w:cs="Calibri"/>
          <w:b/>
          <w:bCs/>
        </w:rPr>
      </w:pPr>
    </w:p>
    <w:p w:rsidR="00053056" w:rsidRPr="00EA2E57" w:rsidRDefault="00053056" w:rsidP="00053056">
      <w:pPr>
        <w:tabs>
          <w:tab w:val="left" w:pos="5780"/>
        </w:tabs>
        <w:spacing w:after="0"/>
        <w:jc w:val="right"/>
        <w:rPr>
          <w:rFonts w:ascii="Arial Narrow" w:hAnsi="Arial Narrow" w:cs="Arial"/>
          <w:b/>
          <w:bCs/>
          <w:shd w:val="clear" w:color="auto" w:fill="FFFFFF"/>
        </w:rPr>
      </w:pPr>
      <w:r w:rsidRPr="00EA2E57">
        <w:rPr>
          <w:rFonts w:ascii="Arial Narrow" w:hAnsi="Arial Narrow" w:cs="Arial"/>
          <w:b/>
          <w:bCs/>
          <w:shd w:val="clear" w:color="auto" w:fill="FFFFFF"/>
        </w:rPr>
        <w:t>EOI Document Cost -</w:t>
      </w:r>
      <w:r w:rsidRPr="00EA2E57">
        <w:rPr>
          <w:rFonts w:ascii="Arial" w:hAnsi="Arial" w:cs="Arial"/>
          <w:b/>
          <w:bCs/>
          <w:shd w:val="clear" w:color="auto" w:fill="FFFFFF"/>
        </w:rPr>
        <w:t>₹</w:t>
      </w:r>
      <w:r w:rsidRPr="00EA2E57">
        <w:rPr>
          <w:rFonts w:ascii="Arial Narrow" w:hAnsi="Arial Narrow" w:cs="Arial"/>
          <w:b/>
          <w:bCs/>
          <w:shd w:val="clear" w:color="auto" w:fill="FFFFFF"/>
        </w:rPr>
        <w:t xml:space="preserve">200.00 </w:t>
      </w:r>
    </w:p>
    <w:p w:rsidR="00053056" w:rsidRPr="00EA2E57" w:rsidRDefault="00053056" w:rsidP="00053056">
      <w:pPr>
        <w:tabs>
          <w:tab w:val="left" w:pos="5780"/>
        </w:tabs>
        <w:spacing w:after="0"/>
        <w:jc w:val="center"/>
        <w:rPr>
          <w:rFonts w:ascii="Arial Narrow" w:hAnsi="Arial Narrow"/>
          <w:b/>
          <w:bCs/>
        </w:rPr>
      </w:pPr>
      <w:r w:rsidRPr="00EA2E57">
        <w:rPr>
          <w:rFonts w:ascii="Arial Narrow" w:hAnsi="Arial Narrow" w:cs="Arial"/>
          <w:b/>
          <w:bCs/>
          <w:shd w:val="clear" w:color="auto" w:fill="FFFFFF"/>
        </w:rPr>
        <w:tab/>
      </w:r>
    </w:p>
    <w:p w:rsidR="00053056" w:rsidRPr="00EA2E57" w:rsidRDefault="00053056" w:rsidP="00053056">
      <w:pPr>
        <w:pStyle w:val="BodyText2"/>
        <w:spacing w:after="0" w:line="276" w:lineRule="auto"/>
        <w:jc w:val="center"/>
        <w:rPr>
          <w:rFonts w:ascii="Arial Narrow" w:hAnsi="Arial Narrow"/>
          <w:b/>
          <w:bCs/>
        </w:rPr>
      </w:pPr>
    </w:p>
    <w:p w:rsidR="00053056" w:rsidRPr="00EA2E57" w:rsidRDefault="00053056" w:rsidP="00053056">
      <w:pPr>
        <w:pStyle w:val="BodyText2"/>
        <w:spacing w:after="0" w:line="276" w:lineRule="auto"/>
        <w:jc w:val="center"/>
        <w:rPr>
          <w:rFonts w:ascii="Arial Narrow" w:hAnsi="Arial Narrow"/>
          <w:b/>
          <w:bCs/>
        </w:rPr>
      </w:pPr>
    </w:p>
    <w:p w:rsidR="00053056" w:rsidRPr="00EA2E57" w:rsidRDefault="00053056" w:rsidP="00053056">
      <w:pPr>
        <w:pStyle w:val="BodyText2"/>
        <w:spacing w:after="0" w:line="276" w:lineRule="auto"/>
        <w:jc w:val="center"/>
        <w:rPr>
          <w:rFonts w:ascii="Arial Narrow" w:hAnsi="Arial Narrow"/>
          <w:b/>
          <w:bCs/>
        </w:rPr>
      </w:pPr>
    </w:p>
    <w:p w:rsidR="00053056" w:rsidRPr="00EA2E57" w:rsidRDefault="00053056" w:rsidP="00053056">
      <w:pPr>
        <w:pStyle w:val="BodyText2"/>
        <w:spacing w:after="0" w:line="276" w:lineRule="auto"/>
        <w:jc w:val="center"/>
        <w:rPr>
          <w:rFonts w:ascii="Arial Narrow" w:hAnsi="Arial Narrow"/>
          <w:b/>
          <w:bCs/>
        </w:rPr>
      </w:pPr>
    </w:p>
    <w:p w:rsidR="00053056" w:rsidRPr="00EA2E57" w:rsidRDefault="00053056" w:rsidP="00053056">
      <w:pPr>
        <w:pStyle w:val="BodyText2"/>
        <w:spacing w:after="0" w:line="276" w:lineRule="auto"/>
        <w:jc w:val="center"/>
        <w:rPr>
          <w:rFonts w:ascii="Arial Narrow" w:hAnsi="Arial Narrow"/>
          <w:b/>
          <w:bCs/>
        </w:rPr>
      </w:pPr>
    </w:p>
    <w:p w:rsidR="00053056" w:rsidRPr="00EA2E57" w:rsidRDefault="00053056" w:rsidP="00053056">
      <w:pPr>
        <w:pStyle w:val="BodyText2"/>
        <w:spacing w:after="0" w:line="276" w:lineRule="auto"/>
        <w:jc w:val="center"/>
        <w:rPr>
          <w:rFonts w:ascii="Arial Narrow" w:hAnsi="Arial Narrow"/>
          <w:b/>
          <w:bCs/>
        </w:rPr>
      </w:pPr>
    </w:p>
    <w:p w:rsidR="00053056" w:rsidRPr="00EA2E57" w:rsidRDefault="00053056" w:rsidP="00053056">
      <w:pPr>
        <w:tabs>
          <w:tab w:val="left" w:pos="5780"/>
        </w:tabs>
        <w:spacing w:after="0"/>
        <w:ind w:firstLine="3600"/>
        <w:jc w:val="center"/>
        <w:rPr>
          <w:rFonts w:ascii="Arial Narrow" w:hAnsi="Arial Narrow"/>
          <w:b/>
          <w:snapToGrid w:val="0"/>
          <w:u w:val="single"/>
        </w:rPr>
      </w:pPr>
    </w:p>
    <w:p w:rsidR="00053056" w:rsidRPr="00EA2E57" w:rsidRDefault="00053056" w:rsidP="00053056">
      <w:pPr>
        <w:tabs>
          <w:tab w:val="left" w:pos="5780"/>
        </w:tabs>
        <w:spacing w:after="0"/>
        <w:ind w:firstLine="3600"/>
        <w:jc w:val="center"/>
        <w:rPr>
          <w:rFonts w:ascii="Arial Narrow" w:hAnsi="Arial Narrow"/>
          <w:b/>
          <w:snapToGrid w:val="0"/>
          <w:u w:val="single"/>
        </w:rPr>
      </w:pPr>
    </w:p>
    <w:p w:rsidR="00053056" w:rsidRPr="00EA2E57" w:rsidRDefault="00053056" w:rsidP="00053056">
      <w:pPr>
        <w:tabs>
          <w:tab w:val="left" w:pos="5780"/>
        </w:tabs>
        <w:spacing w:after="0"/>
        <w:ind w:firstLine="3600"/>
        <w:jc w:val="center"/>
        <w:rPr>
          <w:rFonts w:ascii="Arial Narrow" w:hAnsi="Arial Narrow"/>
          <w:b/>
          <w:snapToGrid w:val="0"/>
          <w:u w:val="single"/>
        </w:rPr>
      </w:pPr>
    </w:p>
    <w:p w:rsidR="00053056" w:rsidRPr="00EA2E57" w:rsidRDefault="00053056" w:rsidP="00053056">
      <w:pPr>
        <w:tabs>
          <w:tab w:val="left" w:pos="5780"/>
        </w:tabs>
        <w:spacing w:after="0"/>
        <w:ind w:firstLine="3600"/>
        <w:jc w:val="center"/>
        <w:rPr>
          <w:rFonts w:ascii="Arial Narrow" w:hAnsi="Arial Narrow"/>
          <w:b/>
          <w:snapToGrid w:val="0"/>
          <w:u w:val="single"/>
        </w:rPr>
      </w:pPr>
    </w:p>
    <w:p w:rsidR="00053056" w:rsidRDefault="00053056" w:rsidP="00053056">
      <w:pPr>
        <w:tabs>
          <w:tab w:val="left" w:pos="5780"/>
        </w:tabs>
        <w:spacing w:after="0"/>
        <w:ind w:firstLine="3600"/>
        <w:jc w:val="center"/>
        <w:rPr>
          <w:rFonts w:ascii="Arial Narrow" w:hAnsi="Arial Narrow"/>
          <w:b/>
          <w:snapToGrid w:val="0"/>
          <w:u w:val="single"/>
        </w:rPr>
      </w:pPr>
    </w:p>
    <w:p w:rsidR="00053056" w:rsidRDefault="00053056" w:rsidP="00053056">
      <w:pPr>
        <w:tabs>
          <w:tab w:val="left" w:pos="5780"/>
        </w:tabs>
        <w:spacing w:after="0"/>
        <w:ind w:firstLine="3600"/>
        <w:jc w:val="center"/>
        <w:rPr>
          <w:rFonts w:ascii="Arial Narrow" w:hAnsi="Arial Narrow"/>
          <w:b/>
          <w:snapToGrid w:val="0"/>
          <w:u w:val="single"/>
        </w:rPr>
      </w:pPr>
    </w:p>
    <w:p w:rsidR="00053056" w:rsidRPr="00EA2E57" w:rsidRDefault="00053056" w:rsidP="00053056">
      <w:pPr>
        <w:tabs>
          <w:tab w:val="left" w:pos="5780"/>
        </w:tabs>
        <w:spacing w:after="0"/>
        <w:ind w:firstLine="3600"/>
        <w:jc w:val="center"/>
        <w:rPr>
          <w:rFonts w:ascii="Arial Narrow" w:hAnsi="Arial Narrow"/>
          <w:b/>
          <w:snapToGrid w:val="0"/>
          <w:u w:val="single"/>
        </w:rPr>
      </w:pPr>
    </w:p>
    <w:p w:rsidR="00053056" w:rsidRPr="00EA2E57" w:rsidRDefault="00053056" w:rsidP="00053056">
      <w:pPr>
        <w:tabs>
          <w:tab w:val="left" w:pos="0"/>
        </w:tabs>
        <w:spacing w:after="0"/>
        <w:jc w:val="center"/>
        <w:rPr>
          <w:rFonts w:ascii="Arial Narrow" w:hAnsi="Arial Narrow"/>
          <w:b/>
          <w:snapToGrid w:val="0"/>
          <w:u w:val="single"/>
        </w:rPr>
      </w:pPr>
      <w:r w:rsidRPr="00EA2E57">
        <w:rPr>
          <w:rFonts w:ascii="Arial Narrow" w:hAnsi="Arial Narrow"/>
          <w:b/>
          <w:snapToGrid w:val="0"/>
          <w:u w:val="single"/>
        </w:rPr>
        <w:t>SECTION – 1</w:t>
      </w:r>
    </w:p>
    <w:p w:rsidR="00053056" w:rsidRPr="00EA2E57" w:rsidRDefault="00053056" w:rsidP="00053056">
      <w:pPr>
        <w:pStyle w:val="Heading3"/>
        <w:tabs>
          <w:tab w:val="left" w:pos="360"/>
        </w:tabs>
        <w:rPr>
          <w:rFonts w:ascii="Arial Narrow" w:hAnsi="Arial Narrow"/>
          <w:snapToGrid w:val="0"/>
          <w:color w:val="000000"/>
        </w:rPr>
      </w:pPr>
      <w:bookmarkStart w:id="0" w:name="_Ref101535375"/>
      <w:r w:rsidRPr="00EA2E57">
        <w:rPr>
          <w:rFonts w:ascii="Arial Narrow" w:hAnsi="Arial Narrow"/>
          <w:snapToGrid w:val="0"/>
          <w:color w:val="000000"/>
        </w:rPr>
        <w:t>INSTRUCTION TO PARTICIPANTS</w:t>
      </w:r>
      <w:bookmarkEnd w:id="0"/>
    </w:p>
    <w:p w:rsidR="00053056" w:rsidRPr="00EA2E57" w:rsidRDefault="00053056" w:rsidP="00053056">
      <w:pPr>
        <w:pStyle w:val="NoSpacing"/>
        <w:numPr>
          <w:ilvl w:val="0"/>
          <w:numId w:val="11"/>
        </w:numPr>
        <w:rPr>
          <w:rFonts w:ascii="Arial Narrow" w:hAnsi="Arial Narrow"/>
        </w:rPr>
      </w:pPr>
      <w:bookmarkStart w:id="1" w:name="_Ref72850097"/>
      <w:r w:rsidRPr="00EA2E57">
        <w:rPr>
          <w:rFonts w:ascii="Arial Narrow" w:hAnsi="Arial Narrow"/>
        </w:rPr>
        <w:t>Scope of EOI</w:t>
      </w:r>
      <w:bookmarkEnd w:id="1"/>
    </w:p>
    <w:p w:rsidR="00053056" w:rsidRPr="00EA2E57" w:rsidRDefault="00053056" w:rsidP="00053056">
      <w:pPr>
        <w:pStyle w:val="NoSpacing"/>
        <w:ind w:left="720"/>
        <w:rPr>
          <w:rFonts w:ascii="Arial Narrow" w:hAnsi="Arial Narrow"/>
        </w:rPr>
      </w:pPr>
    </w:p>
    <w:p w:rsidR="00053056" w:rsidRPr="00EA2E57" w:rsidRDefault="00053056" w:rsidP="00053056">
      <w:pPr>
        <w:pStyle w:val="NoSpacing"/>
        <w:ind w:left="720"/>
        <w:jc w:val="both"/>
        <w:rPr>
          <w:rFonts w:ascii="Arial Narrow" w:hAnsi="Arial Narrow"/>
        </w:rPr>
      </w:pPr>
      <w:bookmarkStart w:id="2" w:name="_Hlk101180230"/>
      <w:r w:rsidRPr="00EA2E57">
        <w:rPr>
          <w:rFonts w:ascii="Arial Narrow" w:hAnsi="Arial Narrow"/>
        </w:rPr>
        <w:t>The ASSAM ELECTRICITY GRID CORPORATION LIMITED invited sealed Expression of Interest (EOI) from party/firm/contracting firms for undertaking Review/Appraisal of the, herein after referred to as AEGCL or Employer will receive EOIs for the following:</w:t>
      </w:r>
    </w:p>
    <w:bookmarkEnd w:id="2"/>
    <w:p w:rsidR="00053056" w:rsidRPr="00EA2E57" w:rsidRDefault="00053056" w:rsidP="00053056">
      <w:pPr>
        <w:pStyle w:val="NoSpacing"/>
        <w:ind w:left="360"/>
        <w:rPr>
          <w:rFonts w:ascii="Arial Narrow" w:hAnsi="Arial Narrow"/>
        </w:rPr>
      </w:pPr>
    </w:p>
    <w:tbl>
      <w:tblPr>
        <w:tblW w:w="9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387"/>
        <w:gridCol w:w="3472"/>
      </w:tblGrid>
      <w:tr w:rsidR="00053056" w:rsidRPr="00EA2E57" w:rsidTr="00053056">
        <w:trPr>
          <w:trHeight w:val="733"/>
          <w:jc w:val="center"/>
        </w:trPr>
        <w:tc>
          <w:tcPr>
            <w:tcW w:w="709" w:type="dxa"/>
            <w:vAlign w:val="center"/>
          </w:tcPr>
          <w:p w:rsidR="00053056" w:rsidRPr="00EA2E57" w:rsidRDefault="00053056" w:rsidP="00053056">
            <w:pPr>
              <w:pStyle w:val="NoSpacing"/>
              <w:jc w:val="center"/>
              <w:rPr>
                <w:rFonts w:ascii="Arial Narrow" w:hAnsi="Arial Narrow" w:cs="Calibri"/>
                <w:bCs/>
                <w:i/>
                <w:iCs/>
                <w:color w:val="000000"/>
              </w:rPr>
            </w:pPr>
            <w:r w:rsidRPr="00EA2E57">
              <w:rPr>
                <w:rFonts w:ascii="Arial Narrow" w:hAnsi="Arial Narrow" w:cs="Calibri"/>
                <w:bCs/>
                <w:i/>
                <w:iCs/>
                <w:color w:val="000000"/>
              </w:rPr>
              <w:t>Sl. No.</w:t>
            </w:r>
          </w:p>
        </w:tc>
        <w:tc>
          <w:tcPr>
            <w:tcW w:w="5387" w:type="dxa"/>
            <w:vAlign w:val="center"/>
          </w:tcPr>
          <w:p w:rsidR="00053056" w:rsidRPr="00EA2E57" w:rsidRDefault="00053056" w:rsidP="00053056">
            <w:pPr>
              <w:pStyle w:val="NoSpacing"/>
              <w:ind w:left="720"/>
              <w:rPr>
                <w:rFonts w:ascii="Arial Narrow" w:hAnsi="Arial Narrow" w:cs="Calibri"/>
                <w:bCs/>
                <w:i/>
                <w:iCs/>
                <w:color w:val="000000"/>
              </w:rPr>
            </w:pPr>
            <w:r w:rsidRPr="00EA2E57">
              <w:rPr>
                <w:rFonts w:ascii="Arial Narrow" w:hAnsi="Arial Narrow" w:cs="Calibri"/>
                <w:bCs/>
                <w:i/>
                <w:iCs/>
                <w:color w:val="000000"/>
              </w:rPr>
              <w:t>Description</w:t>
            </w:r>
          </w:p>
        </w:tc>
        <w:tc>
          <w:tcPr>
            <w:tcW w:w="3472" w:type="dxa"/>
            <w:vAlign w:val="center"/>
          </w:tcPr>
          <w:p w:rsidR="00053056" w:rsidRPr="00EA2E57" w:rsidRDefault="00053056" w:rsidP="00053056">
            <w:pPr>
              <w:pStyle w:val="NoSpacing"/>
              <w:jc w:val="center"/>
              <w:rPr>
                <w:rFonts w:ascii="Arial Narrow" w:hAnsi="Arial Narrow" w:cs="Calibri"/>
                <w:bCs/>
                <w:i/>
                <w:iCs/>
                <w:color w:val="000000"/>
              </w:rPr>
            </w:pPr>
            <w:r w:rsidRPr="00EA2E57">
              <w:rPr>
                <w:rFonts w:ascii="Arial Narrow" w:hAnsi="Arial Narrow" w:cs="Calibri"/>
                <w:bCs/>
                <w:i/>
                <w:iCs/>
                <w:color w:val="000000"/>
              </w:rPr>
              <w:t>EOI Reference No.</w:t>
            </w:r>
          </w:p>
        </w:tc>
      </w:tr>
      <w:tr w:rsidR="00053056" w:rsidRPr="00EA2E57" w:rsidTr="00053056">
        <w:trPr>
          <w:trHeight w:hRule="exact" w:val="1097"/>
          <w:jc w:val="center"/>
        </w:trPr>
        <w:tc>
          <w:tcPr>
            <w:tcW w:w="709" w:type="dxa"/>
          </w:tcPr>
          <w:p w:rsidR="00053056" w:rsidRPr="00EA2E57" w:rsidRDefault="00053056" w:rsidP="00053056">
            <w:pPr>
              <w:pStyle w:val="NoSpacing"/>
              <w:rPr>
                <w:rFonts w:ascii="Arial Narrow" w:hAnsi="Arial Narrow" w:cs="Calibri"/>
                <w:bCs/>
                <w:i/>
                <w:iCs/>
                <w:color w:val="000000"/>
              </w:rPr>
            </w:pPr>
            <w:r w:rsidRPr="00EA2E57">
              <w:rPr>
                <w:rFonts w:ascii="Arial Narrow" w:hAnsi="Arial Narrow" w:cs="Calibri"/>
                <w:bCs/>
                <w:i/>
                <w:iCs/>
                <w:color w:val="000000"/>
              </w:rPr>
              <w:t>(i)</w:t>
            </w:r>
          </w:p>
        </w:tc>
        <w:tc>
          <w:tcPr>
            <w:tcW w:w="5387" w:type="dxa"/>
          </w:tcPr>
          <w:p w:rsidR="00053056" w:rsidRPr="00EA2E57" w:rsidRDefault="00053056" w:rsidP="00053056">
            <w:pPr>
              <w:pStyle w:val="NoSpacing"/>
              <w:jc w:val="both"/>
              <w:rPr>
                <w:rFonts w:ascii="Arial Narrow" w:hAnsi="Arial Narrow" w:cs="Times New Roman"/>
                <w:bCs/>
                <w:i/>
                <w:iCs/>
              </w:rPr>
            </w:pPr>
            <w:r w:rsidRPr="00EA2E57">
              <w:rPr>
                <w:rFonts w:ascii="Arial Narrow" w:hAnsi="Arial Narrow"/>
                <w:bCs/>
                <w:i/>
                <w:iCs/>
                <w:color w:val="000000"/>
              </w:rPr>
              <w:t>“</w:t>
            </w:r>
            <w:r w:rsidRPr="00EA2E57">
              <w:rPr>
                <w:rFonts w:ascii="Arial Narrow" w:hAnsi="Arial Narrow"/>
                <w:bCs/>
                <w:i/>
                <w:iCs/>
              </w:rPr>
              <w:t xml:space="preserve">EOI for Empanelment at AEGCL </w:t>
            </w:r>
            <w:r w:rsidRPr="00EA2E57">
              <w:rPr>
                <w:rFonts w:ascii="Arial Narrow" w:hAnsi="Arial Narrow"/>
                <w:bCs/>
                <w:i/>
                <w:iCs/>
                <w:color w:val="000000" w:themeColor="text1"/>
              </w:rPr>
              <w:t>for a period of one year with provision to extend by another two year</w:t>
            </w:r>
            <w:r w:rsidR="00A86ED9">
              <w:rPr>
                <w:rFonts w:ascii="Arial Narrow" w:hAnsi="Arial Narrow"/>
                <w:bCs/>
                <w:i/>
                <w:iCs/>
                <w:color w:val="000000" w:themeColor="text1"/>
              </w:rPr>
              <w:t>s</w:t>
            </w:r>
            <w:r w:rsidRPr="00EA2E57">
              <w:rPr>
                <w:rFonts w:ascii="Arial Narrow" w:hAnsi="Arial Narrow"/>
                <w:bCs/>
                <w:i/>
                <w:iCs/>
              </w:rPr>
              <w:t xml:space="preserve"> to carry out various types of O&amp;M works of AEGCL</w:t>
            </w:r>
            <w:r>
              <w:rPr>
                <w:rFonts w:ascii="Arial Narrow" w:hAnsi="Arial Narrow"/>
                <w:bCs/>
                <w:i/>
                <w:iCs/>
              </w:rPr>
              <w:t>”</w:t>
            </w:r>
          </w:p>
        </w:tc>
        <w:tc>
          <w:tcPr>
            <w:tcW w:w="3472" w:type="dxa"/>
            <w:vAlign w:val="center"/>
          </w:tcPr>
          <w:p w:rsidR="00053056" w:rsidRPr="00EA2E57" w:rsidRDefault="00053056" w:rsidP="00053056">
            <w:pPr>
              <w:spacing w:after="0"/>
              <w:jc w:val="center"/>
              <w:rPr>
                <w:rFonts w:ascii="Arial Narrow" w:hAnsi="Arial Narrow"/>
                <w:b/>
              </w:rPr>
            </w:pPr>
            <w:r>
              <w:rPr>
                <w:rFonts w:ascii="Arial Narrow" w:hAnsi="Arial Narrow"/>
                <w:b/>
              </w:rPr>
              <w:t>AEGCL/DGM/T&amp;T/JRT/Empt.-25-26/</w:t>
            </w:r>
            <w:r w:rsidR="001747AD">
              <w:rPr>
                <w:rFonts w:ascii="Arial Narrow" w:hAnsi="Arial Narrow"/>
                <w:b/>
              </w:rPr>
              <w:t>T-280/2025/</w:t>
            </w:r>
            <w:r w:rsidR="00832831">
              <w:rPr>
                <w:rFonts w:ascii="Arial Narrow" w:hAnsi="Arial Narrow"/>
                <w:b/>
              </w:rPr>
              <w:t xml:space="preserve">1945     </w:t>
            </w:r>
            <w:r>
              <w:rPr>
                <w:rFonts w:ascii="Arial Narrow" w:hAnsi="Arial Narrow"/>
                <w:b/>
              </w:rPr>
              <w:t>dated:</w:t>
            </w:r>
            <w:r w:rsidR="00832831">
              <w:rPr>
                <w:rFonts w:ascii="Arial Narrow" w:hAnsi="Arial Narrow"/>
                <w:b/>
              </w:rPr>
              <w:t>24/02/2025</w:t>
            </w:r>
          </w:p>
          <w:p w:rsidR="00053056" w:rsidRPr="00EA2E57" w:rsidRDefault="00053056" w:rsidP="00053056">
            <w:pPr>
              <w:spacing w:after="0"/>
              <w:jc w:val="center"/>
              <w:rPr>
                <w:rFonts w:ascii="Arial Narrow" w:hAnsi="Arial Narrow" w:cs="Calibri,Bold"/>
                <w:bCs/>
                <w:i/>
                <w:iCs/>
                <w:color w:val="000000"/>
              </w:rPr>
            </w:pPr>
          </w:p>
        </w:tc>
      </w:tr>
    </w:tbl>
    <w:p w:rsidR="00053056" w:rsidRPr="00EA2E57" w:rsidRDefault="00053056" w:rsidP="00053056">
      <w:pPr>
        <w:pStyle w:val="NoSpacing"/>
        <w:ind w:left="360"/>
        <w:jc w:val="both"/>
        <w:rPr>
          <w:rFonts w:ascii="Arial Narrow" w:hAnsi="Arial Narrow"/>
        </w:rPr>
      </w:pPr>
      <w:bookmarkStart w:id="3" w:name="_Ref72719544"/>
      <w:bookmarkStart w:id="4" w:name="_Ref72850626"/>
    </w:p>
    <w:p w:rsidR="00053056" w:rsidRPr="00EA2E57" w:rsidRDefault="00053056" w:rsidP="00053056">
      <w:pPr>
        <w:pStyle w:val="NoSpacing"/>
        <w:ind w:left="360"/>
        <w:jc w:val="both"/>
        <w:rPr>
          <w:rFonts w:ascii="Arial Narrow" w:hAnsi="Arial Narrow"/>
        </w:rPr>
      </w:pPr>
      <w:r w:rsidRPr="00EA2E57">
        <w:rPr>
          <w:rFonts w:ascii="Arial Narrow" w:hAnsi="Arial Narrow"/>
        </w:rPr>
        <w:t>The EOI Document containing the details of qualification criteria, submission requirement, brief objective &amp; scope of work and method of evaluation etc. is enclosed</w:t>
      </w:r>
    </w:p>
    <w:p w:rsidR="00053056" w:rsidRPr="00EA2E57" w:rsidRDefault="00053056" w:rsidP="00053056">
      <w:pPr>
        <w:pStyle w:val="NoSpacing"/>
        <w:ind w:left="360"/>
        <w:jc w:val="both"/>
        <w:rPr>
          <w:rFonts w:ascii="Arial Narrow" w:hAnsi="Arial Narrow"/>
          <w:b/>
          <w:caps/>
          <w:color w:val="8DB3E2"/>
        </w:rPr>
      </w:pPr>
    </w:p>
    <w:p w:rsidR="00053056" w:rsidRPr="00EA2E57" w:rsidRDefault="00053056" w:rsidP="00053056">
      <w:pPr>
        <w:pStyle w:val="NoSpacing"/>
        <w:numPr>
          <w:ilvl w:val="0"/>
          <w:numId w:val="11"/>
        </w:numPr>
        <w:jc w:val="both"/>
        <w:rPr>
          <w:rFonts w:ascii="Arial Narrow" w:hAnsi="Arial Narrow"/>
          <w:b/>
          <w:caps/>
          <w:color w:val="8DB3E2"/>
        </w:rPr>
      </w:pPr>
      <w:r w:rsidRPr="00EA2E57">
        <w:rPr>
          <w:rFonts w:ascii="Arial Narrow" w:hAnsi="Arial Narrow"/>
          <w:b/>
        </w:rPr>
        <w:t>Cost of</w:t>
      </w:r>
      <w:r w:rsidR="001747AD">
        <w:rPr>
          <w:rFonts w:ascii="Arial Narrow" w:hAnsi="Arial Narrow"/>
          <w:b/>
        </w:rPr>
        <w:t xml:space="preserve"> </w:t>
      </w:r>
      <w:r w:rsidRPr="00EA2E57">
        <w:rPr>
          <w:rFonts w:ascii="Arial Narrow" w:hAnsi="Arial Narrow"/>
          <w:b/>
        </w:rPr>
        <w:t>Document:</w:t>
      </w:r>
    </w:p>
    <w:p w:rsidR="00053056" w:rsidRPr="00EA2E57" w:rsidRDefault="00053056" w:rsidP="00053056">
      <w:pPr>
        <w:pStyle w:val="NoSpacing"/>
        <w:ind w:left="709"/>
        <w:rPr>
          <w:rFonts w:ascii="Arial Narrow" w:hAnsi="Arial Narrow" w:cstheme="minorHAnsi"/>
          <w:color w:val="000000" w:themeColor="text1"/>
        </w:rPr>
      </w:pPr>
      <w:r w:rsidRPr="005C2607">
        <w:rPr>
          <w:rFonts w:ascii="Arial Narrow" w:hAnsi="Arial Narrow"/>
          <w:bCs/>
          <w:color w:val="000000" w:themeColor="text1"/>
          <w:highlight w:val="cyan"/>
        </w:rPr>
        <w:t>The cost of the EOI document is Rs. 200/- (Rupees Two Hundred) only to be pledged in favour of “Managing Director, AEGCL, Guwahati” (in the form of A/C payee DD/Bankers Cheque)</w:t>
      </w:r>
    </w:p>
    <w:p w:rsidR="00053056" w:rsidRPr="00EA2E57" w:rsidRDefault="00053056" w:rsidP="00053056">
      <w:pPr>
        <w:pStyle w:val="NoSpacing"/>
        <w:numPr>
          <w:ilvl w:val="0"/>
          <w:numId w:val="11"/>
        </w:numPr>
        <w:jc w:val="both"/>
        <w:rPr>
          <w:rFonts w:ascii="Arial Narrow" w:hAnsi="Arial Narrow" w:cs="Calibri"/>
          <w:vanish/>
          <w:color w:val="000000"/>
        </w:rPr>
      </w:pPr>
      <w:r w:rsidRPr="00EA2E57">
        <w:rPr>
          <w:rFonts w:ascii="Arial Narrow" w:hAnsi="Arial Narrow"/>
        </w:rPr>
        <w:t>EOI application Address:</w:t>
      </w:r>
    </w:p>
    <w:p w:rsidR="00053056" w:rsidRPr="00EA2E57" w:rsidRDefault="00053056" w:rsidP="00053056">
      <w:pPr>
        <w:pStyle w:val="NoSpacing"/>
        <w:jc w:val="both"/>
        <w:rPr>
          <w:rFonts w:ascii="Arial Narrow" w:hAnsi="Arial Narrow" w:cs="Calibri"/>
          <w:vanish/>
          <w:color w:val="000000"/>
        </w:rPr>
      </w:pPr>
    </w:p>
    <w:p w:rsidR="00053056" w:rsidRPr="00EA2E57" w:rsidRDefault="00053056" w:rsidP="00053056">
      <w:pPr>
        <w:pStyle w:val="NoSpacing"/>
        <w:numPr>
          <w:ilvl w:val="0"/>
          <w:numId w:val="11"/>
        </w:numPr>
        <w:jc w:val="both"/>
        <w:rPr>
          <w:rFonts w:ascii="Arial Narrow" w:hAnsi="Arial Narrow"/>
        </w:rPr>
      </w:pPr>
    </w:p>
    <w:p w:rsidR="00053056" w:rsidRPr="00EA2E57" w:rsidRDefault="00053056" w:rsidP="00053056">
      <w:pPr>
        <w:pStyle w:val="NoSpacing"/>
        <w:numPr>
          <w:ilvl w:val="0"/>
          <w:numId w:val="19"/>
        </w:numPr>
        <w:jc w:val="both"/>
        <w:rPr>
          <w:rFonts w:ascii="Arial Narrow" w:hAnsi="Arial Narrow"/>
        </w:rPr>
      </w:pPr>
      <w:r w:rsidRPr="00EA2E57">
        <w:rPr>
          <w:rFonts w:ascii="Arial Narrow" w:hAnsi="Arial Narrow" w:cs="Calibri"/>
          <w:color w:val="000000"/>
        </w:rPr>
        <w:t xml:space="preserve">Participants must visit in the web portal </w:t>
      </w:r>
      <w:hyperlink r:id="rId9" w:history="1">
        <w:r w:rsidRPr="00EA2E57">
          <w:rPr>
            <w:rStyle w:val="Hyperlink"/>
            <w:rFonts w:ascii="Arial Narrow" w:hAnsi="Arial Narrow" w:cs="Calibri"/>
          </w:rPr>
          <w:t>https://aegcl.co.in</w:t>
        </w:r>
      </w:hyperlink>
      <w:r w:rsidRPr="00EA2E57">
        <w:rPr>
          <w:rFonts w:ascii="Arial Narrow" w:hAnsi="Arial Narrow" w:cs="Calibri"/>
          <w:color w:val="000000"/>
        </w:rPr>
        <w:t xml:space="preserve"> for more details.</w:t>
      </w:r>
    </w:p>
    <w:p w:rsidR="00053056" w:rsidRPr="00EA2E57" w:rsidRDefault="00053056" w:rsidP="00053056">
      <w:pPr>
        <w:pStyle w:val="NoSpacing"/>
        <w:numPr>
          <w:ilvl w:val="0"/>
          <w:numId w:val="19"/>
        </w:numPr>
        <w:jc w:val="both"/>
        <w:rPr>
          <w:rFonts w:ascii="Arial Narrow" w:hAnsi="Arial Narrow"/>
        </w:rPr>
      </w:pPr>
      <w:r w:rsidRPr="00EA2E57">
        <w:rPr>
          <w:rFonts w:ascii="Arial Narrow" w:hAnsi="Arial Narrow" w:cs="Calibri"/>
          <w:color w:val="000000"/>
        </w:rPr>
        <w:t>Participants have the option to participate in any one or all the packages as define under.</w:t>
      </w:r>
    </w:p>
    <w:p w:rsidR="00053056" w:rsidRPr="00EA2E57" w:rsidRDefault="00053056" w:rsidP="00053056">
      <w:pPr>
        <w:pStyle w:val="NoSpacing"/>
        <w:numPr>
          <w:ilvl w:val="0"/>
          <w:numId w:val="19"/>
        </w:numPr>
        <w:jc w:val="both"/>
        <w:rPr>
          <w:rFonts w:ascii="Arial Narrow" w:hAnsi="Arial Narrow"/>
        </w:rPr>
      </w:pPr>
      <w:r w:rsidRPr="00EA2E57">
        <w:rPr>
          <w:rFonts w:ascii="Arial Narrow" w:hAnsi="Arial Narrow" w:cs="Calibri"/>
        </w:rPr>
        <w:t xml:space="preserve">Participants submit the EOI through </w:t>
      </w:r>
      <w:r w:rsidRPr="00EA2E57">
        <w:rPr>
          <w:rFonts w:ascii="Arial Narrow" w:hAnsi="Arial Narrow" w:cs="Calibri"/>
          <w:u w:val="single"/>
        </w:rPr>
        <w:t>offline mode only</w:t>
      </w:r>
      <w:r w:rsidRPr="00EA2E57">
        <w:rPr>
          <w:rFonts w:ascii="Arial Narrow" w:hAnsi="Arial Narrow" w:cs="Calibri"/>
        </w:rPr>
        <w:t xml:space="preserve"> along with all sign &amp; seal copies of supporting documents. </w:t>
      </w:r>
    </w:p>
    <w:p w:rsidR="00053056" w:rsidRPr="00EA2E57" w:rsidRDefault="00053056" w:rsidP="00053056">
      <w:pPr>
        <w:pStyle w:val="NoSpacing"/>
        <w:numPr>
          <w:ilvl w:val="0"/>
          <w:numId w:val="19"/>
        </w:numPr>
        <w:jc w:val="both"/>
        <w:rPr>
          <w:rFonts w:ascii="Arial Narrow" w:hAnsi="Arial Narrow"/>
        </w:rPr>
      </w:pPr>
      <w:r w:rsidRPr="00EA2E57">
        <w:rPr>
          <w:rFonts w:ascii="Arial Narrow" w:hAnsi="Arial Narrow" w:cs="Calibri"/>
        </w:rPr>
        <w:t>Participants can Re-work/Edit their EOIs before closing date. Participants are advised to submit/re-work their EOIs well advance in time to avoid any last-minute unforeseen hassle.</w:t>
      </w:r>
    </w:p>
    <w:p w:rsidR="00053056" w:rsidRPr="00D711D3" w:rsidRDefault="00053056" w:rsidP="00053056">
      <w:pPr>
        <w:pStyle w:val="NoSpacing"/>
        <w:numPr>
          <w:ilvl w:val="0"/>
          <w:numId w:val="11"/>
        </w:numPr>
        <w:jc w:val="both"/>
        <w:rPr>
          <w:rFonts w:ascii="Arial Narrow" w:hAnsi="Arial Narrow"/>
          <w:highlight w:val="cyan"/>
        </w:rPr>
      </w:pPr>
      <w:r w:rsidRPr="00EA2E57">
        <w:rPr>
          <w:rFonts w:ascii="Arial Narrow" w:hAnsi="Arial Narrow"/>
          <w:b/>
          <w:bCs/>
        </w:rPr>
        <w:t>EOI Processing Fees</w:t>
      </w:r>
      <w:r w:rsidRPr="00EA2E57">
        <w:rPr>
          <w:rFonts w:ascii="Arial Narrow" w:hAnsi="Arial Narrow" w:cs="Calibri"/>
          <w:b/>
          <w:bCs/>
        </w:rPr>
        <w:t>:</w:t>
      </w:r>
      <w:r w:rsidRPr="00D711D3">
        <w:rPr>
          <w:rFonts w:ascii="Arial Narrow" w:hAnsi="Arial Narrow" w:cs="Calibri"/>
          <w:highlight w:val="cyan"/>
        </w:rPr>
        <w:t xml:space="preserve">The empanelment for each party/firm/contractor through EOI shall be valid for one year by paying a registration fee </w:t>
      </w:r>
      <w:r w:rsidRPr="00D711D3">
        <w:rPr>
          <w:rFonts w:ascii="Arial" w:hAnsi="Arial" w:cs="Arial"/>
          <w:highlight w:val="cyan"/>
        </w:rPr>
        <w:t>₹</w:t>
      </w:r>
      <w:r w:rsidRPr="00D711D3">
        <w:rPr>
          <w:rFonts w:ascii="Arial Narrow" w:hAnsi="Arial Narrow" w:cs="Calibri"/>
          <w:highlight w:val="cyan"/>
        </w:rPr>
        <w:t xml:space="preserve">5000.00 (Five Thousand) Only for each package and with a provision for extension for another two years by paying </w:t>
      </w:r>
      <w:r w:rsidRPr="00D711D3">
        <w:rPr>
          <w:rFonts w:ascii="Arial" w:hAnsi="Arial" w:cs="Arial"/>
          <w:highlight w:val="cyan"/>
        </w:rPr>
        <w:t>₹</w:t>
      </w:r>
      <w:r w:rsidRPr="00D711D3">
        <w:rPr>
          <w:rFonts w:ascii="Arial Narrow" w:hAnsi="Arial Narrow" w:cs="Calibri"/>
          <w:highlight w:val="cyan"/>
        </w:rPr>
        <w:t>2000.00 (</w:t>
      </w:r>
      <w:r>
        <w:rPr>
          <w:rFonts w:ascii="Arial Narrow" w:hAnsi="Arial Narrow" w:cs="Calibri"/>
          <w:highlight w:val="cyan"/>
        </w:rPr>
        <w:t>Two</w:t>
      </w:r>
      <w:r w:rsidRPr="00D711D3">
        <w:rPr>
          <w:rFonts w:ascii="Arial Narrow" w:hAnsi="Arial Narrow" w:cs="Calibri"/>
          <w:highlight w:val="cyan"/>
        </w:rPr>
        <w:t xml:space="preserve"> Thousand) Only per year. The registration fees </w:t>
      </w:r>
      <w:r w:rsidRPr="00D711D3">
        <w:rPr>
          <w:rFonts w:ascii="Arial" w:hAnsi="Arial" w:cs="Arial"/>
          <w:highlight w:val="cyan"/>
        </w:rPr>
        <w:t>₹</w:t>
      </w:r>
      <w:r w:rsidRPr="00D711D3">
        <w:rPr>
          <w:rFonts w:ascii="Arial Narrow" w:hAnsi="Arial Narrow" w:cs="Calibri"/>
          <w:highlight w:val="cyan"/>
        </w:rPr>
        <w:t xml:space="preserve">5000.00 (Five Thousand) Only shall be paid </w:t>
      </w:r>
      <w:r w:rsidRPr="00D711D3">
        <w:rPr>
          <w:rFonts w:ascii="Arial Narrow" w:hAnsi="Arial Narrow" w:cstheme="minorHAnsi"/>
          <w:highlight w:val="cyan"/>
        </w:rPr>
        <w:t xml:space="preserve">in favour of the Managing Director, AEGCL, Bijulee Bhawan, Guwahati by IMPS/RTGS/NEFT (Bank details enclosed). </w:t>
      </w:r>
      <w:r w:rsidRPr="00D711D3">
        <w:rPr>
          <w:rFonts w:ascii="Arial Narrow" w:hAnsi="Arial Narrow" w:cs="Calibri"/>
          <w:highlight w:val="cyan"/>
        </w:rPr>
        <w:t>The participant must submit the proof of online payment at O/o undersigned after depositing the amount. Any incomplete or non-cleared transaction will not be considered as payment received.</w:t>
      </w:r>
      <w:r w:rsidRPr="00D711D3">
        <w:rPr>
          <w:rFonts w:ascii="Arial Narrow" w:hAnsi="Arial Narrow" w:cs="Calibri"/>
          <w:b/>
          <w:bCs/>
          <w:highlight w:val="cyan"/>
        </w:rPr>
        <w:t>The registration fees is non-returnable and payment has to be made only if technically shortlisted</w:t>
      </w:r>
    </w:p>
    <w:p w:rsidR="00053056" w:rsidRPr="00EA2E57" w:rsidRDefault="00053056" w:rsidP="00053056">
      <w:pPr>
        <w:pStyle w:val="NoSpacing"/>
        <w:numPr>
          <w:ilvl w:val="0"/>
          <w:numId w:val="11"/>
        </w:numPr>
        <w:jc w:val="both"/>
        <w:rPr>
          <w:rFonts w:ascii="Arial Narrow" w:hAnsi="Arial Narrow"/>
        </w:rPr>
      </w:pPr>
      <w:r w:rsidRPr="00EA2E57">
        <w:rPr>
          <w:rFonts w:ascii="Arial Narrow" w:hAnsi="Arial Narrow" w:cs="Calibri"/>
        </w:rPr>
        <w:t>The Expression of Interest is to be submitted in the manner prescribed below:</w:t>
      </w:r>
    </w:p>
    <w:p w:rsidR="00053056" w:rsidRPr="00EA2E57" w:rsidRDefault="00053056" w:rsidP="00053056">
      <w:pPr>
        <w:pStyle w:val="NoSpacing"/>
        <w:ind w:left="360"/>
        <w:jc w:val="both"/>
        <w:rPr>
          <w:rFonts w:ascii="Arial Narrow" w:hAnsi="Arial Narrow"/>
        </w:rPr>
      </w:pPr>
      <w:r w:rsidRPr="00EA2E57">
        <w:rPr>
          <w:rFonts w:ascii="Arial Narrow" w:hAnsi="Arial Narrow" w:cs="Calibri"/>
        </w:rPr>
        <w:t>All information as detailed below is to be submitted in hard copies in separately sealed envelopes:</w:t>
      </w:r>
    </w:p>
    <w:p w:rsidR="00053056" w:rsidRPr="00EA2E57" w:rsidRDefault="00053056" w:rsidP="00053056">
      <w:pPr>
        <w:pStyle w:val="NoSpacing"/>
        <w:numPr>
          <w:ilvl w:val="0"/>
          <w:numId w:val="18"/>
        </w:numPr>
        <w:ind w:left="709"/>
        <w:jc w:val="both"/>
        <w:rPr>
          <w:rFonts w:ascii="Arial Narrow" w:hAnsi="Arial Narrow" w:cs="Calibri"/>
          <w:b/>
          <w:bCs/>
        </w:rPr>
      </w:pPr>
      <w:r w:rsidRPr="00EA2E57">
        <w:rPr>
          <w:rFonts w:ascii="Arial Narrow" w:hAnsi="Arial Narrow" w:cs="Calibri"/>
          <w:b/>
          <w:bCs/>
        </w:rPr>
        <w:t>Applicant’s Expression of Interest as per Format-1.</w:t>
      </w:r>
    </w:p>
    <w:p w:rsidR="00053056" w:rsidRPr="00EA2E57" w:rsidRDefault="00053056" w:rsidP="00053056">
      <w:pPr>
        <w:pStyle w:val="NoSpacing"/>
        <w:numPr>
          <w:ilvl w:val="0"/>
          <w:numId w:val="18"/>
        </w:numPr>
        <w:ind w:left="709"/>
        <w:jc w:val="both"/>
        <w:rPr>
          <w:rFonts w:ascii="Arial Narrow" w:hAnsi="Arial Narrow" w:cs="Calibri"/>
          <w:b/>
          <w:bCs/>
        </w:rPr>
      </w:pPr>
      <w:r w:rsidRPr="00EA2E57">
        <w:rPr>
          <w:rFonts w:ascii="Arial Narrow" w:hAnsi="Arial Narrow" w:cs="Calibri"/>
          <w:b/>
          <w:bCs/>
        </w:rPr>
        <w:t>Organizational Contact Details as per Format-2.</w:t>
      </w:r>
    </w:p>
    <w:p w:rsidR="00053056" w:rsidRPr="00EA2E57" w:rsidRDefault="00053056" w:rsidP="00053056">
      <w:pPr>
        <w:pStyle w:val="NoSpacing"/>
        <w:numPr>
          <w:ilvl w:val="0"/>
          <w:numId w:val="18"/>
        </w:numPr>
        <w:ind w:left="709"/>
        <w:jc w:val="both"/>
        <w:rPr>
          <w:rFonts w:ascii="Arial Narrow" w:hAnsi="Arial Narrow" w:cs="Calibri"/>
          <w:b/>
          <w:bCs/>
        </w:rPr>
      </w:pPr>
      <w:r w:rsidRPr="00EA2E57">
        <w:rPr>
          <w:rFonts w:ascii="Arial Narrow" w:hAnsi="Arial Narrow" w:cs="Calibri"/>
          <w:b/>
          <w:bCs/>
        </w:rPr>
        <w:t>Experience of the organization as per Format-3.</w:t>
      </w:r>
    </w:p>
    <w:p w:rsidR="00053056" w:rsidRPr="00D711D3" w:rsidRDefault="00053056" w:rsidP="00053056">
      <w:pPr>
        <w:pStyle w:val="NoSpacing"/>
        <w:numPr>
          <w:ilvl w:val="0"/>
          <w:numId w:val="18"/>
        </w:numPr>
        <w:ind w:left="709"/>
        <w:jc w:val="both"/>
        <w:rPr>
          <w:rFonts w:ascii="Arial Narrow" w:hAnsi="Arial Narrow" w:cs="Calibri"/>
          <w:b/>
          <w:bCs/>
          <w:highlight w:val="cyan"/>
        </w:rPr>
      </w:pPr>
      <w:r w:rsidRPr="00D711D3">
        <w:rPr>
          <w:rFonts w:ascii="Arial Narrow" w:hAnsi="Arial Narrow" w:cs="Calibri"/>
          <w:b/>
          <w:bCs/>
          <w:highlight w:val="cyan"/>
        </w:rPr>
        <w:t>Copy of GST Certificate along with up-to-date GST return acknowledgement</w:t>
      </w:r>
    </w:p>
    <w:p w:rsidR="00053056" w:rsidRPr="00EA2E57" w:rsidRDefault="00053056" w:rsidP="00053056">
      <w:pPr>
        <w:pStyle w:val="NoSpacing"/>
        <w:numPr>
          <w:ilvl w:val="0"/>
          <w:numId w:val="18"/>
        </w:numPr>
        <w:ind w:left="709"/>
        <w:jc w:val="both"/>
        <w:rPr>
          <w:rFonts w:ascii="Arial Narrow" w:hAnsi="Arial Narrow" w:cs="Calibri"/>
          <w:b/>
          <w:bCs/>
        </w:rPr>
      </w:pPr>
      <w:r w:rsidRPr="00D711D3">
        <w:rPr>
          <w:rFonts w:ascii="Arial Narrow" w:hAnsi="Arial Narrow" w:cs="Calibri"/>
          <w:b/>
          <w:bCs/>
          <w:highlight w:val="cyan"/>
        </w:rPr>
        <w:t>Copy of PAN along with ITR Acknowledgement for last 3 (thee) Financial year</w:t>
      </w:r>
    </w:p>
    <w:p w:rsidR="00053056" w:rsidRPr="00EA2E57" w:rsidRDefault="00053056" w:rsidP="00053056">
      <w:pPr>
        <w:pStyle w:val="NoSpacing"/>
        <w:numPr>
          <w:ilvl w:val="0"/>
          <w:numId w:val="18"/>
        </w:numPr>
        <w:ind w:left="709"/>
        <w:jc w:val="both"/>
        <w:rPr>
          <w:rFonts w:ascii="Arial Narrow" w:hAnsi="Arial Narrow" w:cs="Calibri"/>
          <w:b/>
          <w:bCs/>
        </w:rPr>
      </w:pPr>
      <w:r w:rsidRPr="00EA2E57">
        <w:rPr>
          <w:rFonts w:ascii="Arial Narrow" w:hAnsi="Arial Narrow" w:cs="Calibri"/>
          <w:b/>
          <w:bCs/>
        </w:rPr>
        <w:t>Financial strength of the company as per Format-4.</w:t>
      </w:r>
    </w:p>
    <w:p w:rsidR="00053056" w:rsidRDefault="00053056" w:rsidP="00053056">
      <w:pPr>
        <w:pStyle w:val="NoSpacing"/>
        <w:numPr>
          <w:ilvl w:val="0"/>
          <w:numId w:val="18"/>
        </w:numPr>
        <w:ind w:left="709"/>
        <w:jc w:val="both"/>
        <w:rPr>
          <w:rFonts w:ascii="Arial Narrow" w:hAnsi="Arial Narrow" w:cs="Calibri"/>
          <w:b/>
          <w:bCs/>
        </w:rPr>
      </w:pPr>
      <w:r w:rsidRPr="00EA2E57">
        <w:rPr>
          <w:rFonts w:ascii="Arial Narrow" w:hAnsi="Arial Narrow" w:cs="Calibri"/>
          <w:b/>
          <w:bCs/>
        </w:rPr>
        <w:t>Labour License (Valid).</w:t>
      </w:r>
    </w:p>
    <w:p w:rsidR="00053056" w:rsidRPr="00045C25" w:rsidRDefault="00053056" w:rsidP="00053056">
      <w:pPr>
        <w:pStyle w:val="NoSpacing"/>
        <w:numPr>
          <w:ilvl w:val="0"/>
          <w:numId w:val="18"/>
        </w:numPr>
        <w:ind w:left="709"/>
        <w:jc w:val="both"/>
        <w:rPr>
          <w:rFonts w:ascii="Arial Narrow" w:hAnsi="Arial Narrow" w:cs="Calibri"/>
          <w:b/>
          <w:bCs/>
        </w:rPr>
      </w:pPr>
      <w:r w:rsidRPr="00045C25">
        <w:rPr>
          <w:rFonts w:ascii="Arial Narrow" w:hAnsi="Arial Narrow" w:cs="Calibri"/>
          <w:b/>
          <w:bCs/>
          <w:highlight w:val="cyan"/>
        </w:rPr>
        <w:t>Electrical License/supervisory license above 33kV Voltage level in case of electrical work for Package-A, Package-B and Package-</w:t>
      </w:r>
      <w:r>
        <w:rPr>
          <w:rFonts w:ascii="Arial Narrow" w:hAnsi="Arial Narrow" w:cs="Calibri"/>
          <w:b/>
          <w:bCs/>
          <w:highlight w:val="cyan"/>
        </w:rPr>
        <w:t>C</w:t>
      </w:r>
      <w:r w:rsidRPr="00045C25">
        <w:rPr>
          <w:rFonts w:ascii="Arial Narrow" w:hAnsi="Arial Narrow" w:cs="Calibri"/>
          <w:b/>
          <w:bCs/>
          <w:highlight w:val="cyan"/>
        </w:rPr>
        <w:t>.</w:t>
      </w:r>
    </w:p>
    <w:p w:rsidR="00053056" w:rsidRPr="00EA2E57" w:rsidRDefault="00053056" w:rsidP="00053056">
      <w:pPr>
        <w:pStyle w:val="NoSpacing"/>
        <w:numPr>
          <w:ilvl w:val="0"/>
          <w:numId w:val="18"/>
        </w:numPr>
        <w:ind w:left="709"/>
        <w:jc w:val="both"/>
        <w:rPr>
          <w:rFonts w:ascii="Arial Narrow" w:hAnsi="Arial Narrow" w:cs="Calibri"/>
          <w:b/>
          <w:bCs/>
        </w:rPr>
      </w:pPr>
      <w:r w:rsidRPr="00EA2E57">
        <w:rPr>
          <w:rFonts w:ascii="Arial Narrow" w:hAnsi="Arial Narrow" w:cs="Calibri"/>
          <w:b/>
          <w:bCs/>
        </w:rPr>
        <w:t>Power of Attorney in favour of Authorized Signatory with long and short signatures of Authorizedperson.</w:t>
      </w:r>
    </w:p>
    <w:p w:rsidR="00053056" w:rsidRPr="00EA2E57" w:rsidRDefault="00053056" w:rsidP="00053056">
      <w:pPr>
        <w:pStyle w:val="NoSpacing"/>
        <w:numPr>
          <w:ilvl w:val="0"/>
          <w:numId w:val="18"/>
        </w:numPr>
        <w:ind w:left="709"/>
        <w:jc w:val="both"/>
        <w:rPr>
          <w:rFonts w:ascii="Arial Narrow" w:hAnsi="Arial Narrow" w:cs="Calibri"/>
          <w:b/>
          <w:bCs/>
        </w:rPr>
      </w:pPr>
      <w:r w:rsidRPr="00EA2E57">
        <w:rPr>
          <w:rFonts w:ascii="Arial Narrow" w:hAnsi="Arial Narrow" w:cs="Calibri"/>
          <w:b/>
          <w:bCs/>
        </w:rPr>
        <w:t>Contact Agreement in case of earlier empanelled party/contracting firm.</w:t>
      </w:r>
    </w:p>
    <w:p w:rsidR="00053056" w:rsidRPr="00EA2E57" w:rsidRDefault="00053056" w:rsidP="00053056">
      <w:pPr>
        <w:pStyle w:val="BodyTextIndent2"/>
        <w:numPr>
          <w:ilvl w:val="0"/>
          <w:numId w:val="18"/>
        </w:numPr>
        <w:spacing w:after="0" w:line="276" w:lineRule="auto"/>
        <w:ind w:left="426" w:hanging="77"/>
        <w:jc w:val="both"/>
        <w:rPr>
          <w:rFonts w:ascii="Arial Narrow" w:hAnsi="Arial Narrow"/>
          <w:b/>
          <w:bCs/>
          <w:highlight w:val="yellow"/>
        </w:rPr>
      </w:pPr>
      <w:r w:rsidRPr="00EA2E57">
        <w:rPr>
          <w:rFonts w:ascii="Arial Narrow" w:hAnsi="Arial Narrow"/>
          <w:b/>
          <w:bCs/>
          <w:highlight w:val="yellow"/>
        </w:rPr>
        <w:t>ESIC(If available).</w:t>
      </w:r>
    </w:p>
    <w:p w:rsidR="00053056" w:rsidRPr="00EA2E57" w:rsidRDefault="00053056" w:rsidP="00053056">
      <w:pPr>
        <w:pStyle w:val="BodyTextIndent2"/>
        <w:numPr>
          <w:ilvl w:val="0"/>
          <w:numId w:val="18"/>
        </w:numPr>
        <w:spacing w:after="0" w:line="276" w:lineRule="auto"/>
        <w:ind w:left="709"/>
        <w:jc w:val="both"/>
        <w:rPr>
          <w:rFonts w:ascii="Arial Narrow" w:hAnsi="Arial Narrow"/>
          <w:b/>
          <w:bCs/>
        </w:rPr>
      </w:pPr>
      <w:r w:rsidRPr="00EA2E57">
        <w:rPr>
          <w:rFonts w:ascii="Arial Narrow" w:hAnsi="Arial Narrow"/>
          <w:b/>
          <w:bCs/>
        </w:rPr>
        <w:t>Contractor License/Registration.</w:t>
      </w:r>
    </w:p>
    <w:p w:rsidR="00053056" w:rsidRPr="00EA2E57" w:rsidRDefault="00053056" w:rsidP="00053056">
      <w:pPr>
        <w:pStyle w:val="BodyTextIndent2"/>
        <w:numPr>
          <w:ilvl w:val="0"/>
          <w:numId w:val="18"/>
        </w:numPr>
        <w:spacing w:after="0" w:line="276" w:lineRule="auto"/>
        <w:ind w:left="709"/>
        <w:jc w:val="both"/>
        <w:rPr>
          <w:rFonts w:ascii="Arial Narrow" w:hAnsi="Arial Narrow"/>
          <w:b/>
          <w:bCs/>
          <w:highlight w:val="yellow"/>
        </w:rPr>
      </w:pPr>
      <w:r w:rsidRPr="00EA2E57">
        <w:rPr>
          <w:rFonts w:ascii="Arial Narrow" w:hAnsi="Arial Narrow"/>
          <w:b/>
          <w:bCs/>
          <w:highlight w:val="yellow"/>
        </w:rPr>
        <w:t>EPF for Package-E (civil works)</w:t>
      </w:r>
    </w:p>
    <w:p w:rsidR="00053056" w:rsidRPr="00EA2E57" w:rsidRDefault="00053056" w:rsidP="00053056">
      <w:pPr>
        <w:pStyle w:val="BodyTextIndent2"/>
        <w:spacing w:after="0" w:line="276" w:lineRule="auto"/>
        <w:ind w:left="0"/>
        <w:jc w:val="both"/>
        <w:rPr>
          <w:rFonts w:ascii="Arial Narrow" w:hAnsi="Arial Narrow"/>
          <w:b/>
          <w:bCs/>
        </w:rPr>
      </w:pPr>
      <w:r w:rsidRPr="00EA2E57">
        <w:rPr>
          <w:rFonts w:ascii="Arial Narrow" w:hAnsi="Arial Narrow" w:cs="Calibri"/>
          <w:b/>
          <w:sz w:val="20"/>
        </w:rPr>
        <w:t>1.7</w:t>
      </w:r>
      <w:r w:rsidRPr="00EA2E57">
        <w:rPr>
          <w:rFonts w:ascii="Arial Narrow" w:hAnsi="Arial Narrow" w:cs="Calibri"/>
        </w:rPr>
        <w:t>EOI Documents have been hosted on the website www.aegcl.co.in and may be downloaded from the</w:t>
      </w:r>
    </w:p>
    <w:p w:rsidR="00053056" w:rsidRPr="00EA2E57" w:rsidRDefault="00053056" w:rsidP="00053056">
      <w:pPr>
        <w:pStyle w:val="BodyTextIndent2"/>
        <w:spacing w:after="0" w:line="276" w:lineRule="auto"/>
        <w:ind w:left="0" w:firstLine="284"/>
        <w:jc w:val="both"/>
        <w:rPr>
          <w:rFonts w:ascii="Arial Narrow" w:hAnsi="Arial Narrow"/>
          <w:b/>
          <w:bCs/>
        </w:rPr>
      </w:pPr>
      <w:r w:rsidRPr="00EA2E57">
        <w:rPr>
          <w:rFonts w:ascii="Arial Narrow" w:hAnsi="Arial Narrow" w:cs="Calibri"/>
        </w:rPr>
        <w:t>website for free of cost. For hard copy please visit the office of the undersigned.</w:t>
      </w:r>
    </w:p>
    <w:p w:rsidR="00053056" w:rsidRPr="00EA2E57" w:rsidRDefault="00053056" w:rsidP="00053056">
      <w:pPr>
        <w:pStyle w:val="NoSpacing"/>
        <w:ind w:left="284"/>
        <w:jc w:val="both"/>
        <w:rPr>
          <w:rFonts w:ascii="Arial Narrow" w:hAnsi="Arial Narrow" w:cs="Calibri"/>
        </w:rPr>
      </w:pPr>
      <w:r w:rsidRPr="00EA2E57">
        <w:rPr>
          <w:rFonts w:ascii="Arial Narrow" w:hAnsi="Arial Narrow" w:cs="Calibri"/>
        </w:rPr>
        <w:t xml:space="preserve">The Participants are expected to examine all instructions, forms, terms and other details in the EOI document carefully. Failure to furnish complete information as mentioned in the EOI document or submission of a proposal not </w:t>
      </w:r>
      <w:r w:rsidRPr="00EA2E57">
        <w:rPr>
          <w:rFonts w:ascii="Arial Narrow" w:hAnsi="Arial Narrow" w:cs="Calibri"/>
        </w:rPr>
        <w:lastRenderedPageBreak/>
        <w:t>substantially responsive to the EOI documents in every respect will be may result in rejection of the proposal and will be at the Participant’s risk.</w:t>
      </w:r>
    </w:p>
    <w:p w:rsidR="00053056" w:rsidRPr="00EA2E57" w:rsidRDefault="00053056" w:rsidP="00053056">
      <w:pPr>
        <w:pStyle w:val="NoSpacing"/>
        <w:ind w:left="720"/>
        <w:jc w:val="both"/>
        <w:rPr>
          <w:rFonts w:ascii="Arial Narrow" w:hAnsi="Arial Narrow" w:cs="Calibri"/>
        </w:rPr>
      </w:pPr>
    </w:p>
    <w:p w:rsidR="00053056" w:rsidRPr="00EA2E57" w:rsidRDefault="00053056" w:rsidP="00053056">
      <w:pPr>
        <w:pStyle w:val="Heading4"/>
        <w:ind w:left="284"/>
        <w:rPr>
          <w:rFonts w:ascii="Arial Narrow" w:hAnsi="Arial Narrow" w:cstheme="minorBidi"/>
          <w:i w:val="0"/>
          <w:color w:val="auto"/>
        </w:rPr>
      </w:pPr>
      <w:r w:rsidRPr="00EA2E57">
        <w:rPr>
          <w:rFonts w:ascii="Arial Narrow" w:hAnsi="Arial Narrow"/>
          <w:i w:val="0"/>
          <w:color w:val="auto"/>
        </w:rPr>
        <w:t>Please refer to notice for more details.</w:t>
      </w:r>
    </w:p>
    <w:p w:rsidR="00053056" w:rsidRPr="00EA2E57" w:rsidRDefault="00053056" w:rsidP="00053056">
      <w:pPr>
        <w:pStyle w:val="NoSpacing"/>
        <w:ind w:left="720"/>
        <w:jc w:val="both"/>
        <w:rPr>
          <w:rFonts w:ascii="Arial Narrow" w:hAnsi="Arial Narrow"/>
          <w:color w:val="FF0000"/>
        </w:rPr>
      </w:pPr>
    </w:p>
    <w:p w:rsidR="00053056" w:rsidRDefault="00053056" w:rsidP="00053056">
      <w:pPr>
        <w:pStyle w:val="NoSpacing"/>
        <w:jc w:val="both"/>
        <w:rPr>
          <w:rFonts w:ascii="Arial Narrow" w:hAnsi="Arial Narrow" w:cs="Arial"/>
          <w:b/>
          <w:bCs/>
        </w:rPr>
      </w:pPr>
      <w:r w:rsidRPr="00EA2E57">
        <w:rPr>
          <w:rFonts w:ascii="Arial Narrow" w:hAnsi="Arial Narrow" w:cs="Arial"/>
          <w:b/>
          <w:bCs/>
          <w:sz w:val="20"/>
        </w:rPr>
        <w:t xml:space="preserve">1.8 </w:t>
      </w:r>
      <w:r w:rsidRPr="00EA2E57">
        <w:rPr>
          <w:rFonts w:ascii="Arial Narrow" w:hAnsi="Arial Narrow" w:cs="Arial"/>
          <w:b/>
          <w:bCs/>
        </w:rPr>
        <w:t>SCOPE OF THE PROPOSAL</w:t>
      </w:r>
    </w:p>
    <w:p w:rsidR="00053056" w:rsidRDefault="00053056" w:rsidP="00053056">
      <w:pPr>
        <w:pStyle w:val="NoSpacing"/>
        <w:jc w:val="both"/>
        <w:rPr>
          <w:rFonts w:ascii="Arial Narrow" w:hAnsi="Arial Narrow" w:cs="Arial"/>
          <w:b/>
          <w:bCs/>
        </w:rPr>
      </w:pPr>
    </w:p>
    <w:p w:rsidR="00053056" w:rsidRPr="009F656E" w:rsidRDefault="00053056" w:rsidP="00053056">
      <w:pPr>
        <w:autoSpaceDE w:val="0"/>
        <w:autoSpaceDN w:val="0"/>
        <w:adjustRightInd w:val="0"/>
        <w:spacing w:after="0" w:line="240" w:lineRule="auto"/>
        <w:jc w:val="both"/>
        <w:rPr>
          <w:rFonts w:ascii="Arial Narrow" w:hAnsi="Arial Narrow" w:cs="Arial"/>
          <w:b/>
          <w:bCs/>
          <w:highlight w:val="yellow"/>
        </w:rPr>
      </w:pPr>
      <w:r w:rsidRPr="009F656E">
        <w:rPr>
          <w:rFonts w:ascii="Arial Narrow" w:hAnsi="Arial Narrow" w:cs="Arial"/>
          <w:b/>
          <w:bCs/>
          <w:highlight w:val="yellow"/>
        </w:rPr>
        <w:t>The works shall be executed as per The Schedule of Rates (SOR) for various works related to Substation O&amp;M works, transmission lines, OPGW</w:t>
      </w:r>
      <w:r>
        <w:rPr>
          <w:rFonts w:ascii="Arial Narrow" w:hAnsi="Arial Narrow" w:cs="Arial"/>
          <w:b/>
          <w:bCs/>
          <w:highlight w:val="yellow"/>
        </w:rPr>
        <w:t>&amp;</w:t>
      </w:r>
      <w:r w:rsidRPr="009F656E">
        <w:rPr>
          <w:rFonts w:ascii="Arial Narrow" w:hAnsi="Arial Narrow" w:cs="Arial"/>
          <w:b/>
          <w:bCs/>
          <w:highlight w:val="yellow"/>
        </w:rPr>
        <w:t>Survey</w:t>
      </w:r>
      <w:r>
        <w:rPr>
          <w:rFonts w:ascii="Arial Narrow" w:hAnsi="Arial Narrow" w:cs="Arial"/>
          <w:b/>
          <w:bCs/>
          <w:highlight w:val="yellow"/>
        </w:rPr>
        <w:t xml:space="preserve"> works and the same</w:t>
      </w:r>
      <w:r w:rsidRPr="009F656E">
        <w:rPr>
          <w:rFonts w:ascii="Arial Narrow" w:hAnsi="Arial Narrow" w:cs="Arial"/>
          <w:b/>
          <w:bCs/>
          <w:highlight w:val="yellow"/>
        </w:rPr>
        <w:t xml:space="preserve"> has been enclosed as Annexure-I.The participants should examine and accept the same before submitting the EOI.</w:t>
      </w:r>
    </w:p>
    <w:p w:rsidR="00053056" w:rsidRPr="00EA2E57" w:rsidRDefault="00053056" w:rsidP="00053056">
      <w:pPr>
        <w:pStyle w:val="NoSpacing"/>
        <w:jc w:val="both"/>
        <w:rPr>
          <w:rFonts w:ascii="Arial Narrow" w:hAnsi="Arial Narrow"/>
          <w:color w:val="FF0000"/>
        </w:rPr>
      </w:pPr>
    </w:p>
    <w:p w:rsidR="00053056" w:rsidRPr="00EA2E57" w:rsidRDefault="00053056" w:rsidP="00053056">
      <w:pPr>
        <w:pStyle w:val="ListParagraph"/>
        <w:numPr>
          <w:ilvl w:val="0"/>
          <w:numId w:val="8"/>
        </w:numPr>
        <w:autoSpaceDE w:val="0"/>
        <w:autoSpaceDN w:val="0"/>
        <w:adjustRightInd w:val="0"/>
        <w:spacing w:after="0" w:line="240" w:lineRule="auto"/>
        <w:jc w:val="both"/>
        <w:rPr>
          <w:rFonts w:ascii="Arial Narrow" w:hAnsi="Arial Narrow" w:cs="Arial"/>
          <w:b/>
          <w:bCs/>
        </w:rPr>
      </w:pPr>
      <w:r w:rsidRPr="00EA2E57">
        <w:rPr>
          <w:rFonts w:ascii="Arial Narrow" w:hAnsi="Arial Narrow" w:cs="Arial"/>
          <w:b/>
          <w:bCs/>
        </w:rPr>
        <w:t>Participants scope:</w:t>
      </w:r>
    </w:p>
    <w:p w:rsidR="00053056" w:rsidRPr="00EA2E57" w:rsidRDefault="00053056" w:rsidP="00053056">
      <w:pPr>
        <w:pStyle w:val="ListParagraph"/>
        <w:autoSpaceDE w:val="0"/>
        <w:autoSpaceDN w:val="0"/>
        <w:adjustRightInd w:val="0"/>
        <w:spacing w:after="0" w:line="240" w:lineRule="auto"/>
        <w:jc w:val="both"/>
        <w:rPr>
          <w:rFonts w:ascii="Arial Narrow" w:hAnsi="Arial Narrow" w:cs="Arial"/>
          <w:b/>
          <w:bCs/>
          <w:u w:val="single"/>
        </w:rPr>
      </w:pPr>
      <w:r w:rsidRPr="00EA2E57">
        <w:rPr>
          <w:rFonts w:ascii="Arial Narrow" w:hAnsi="Arial Narrow" w:cs="Arial"/>
          <w:b/>
          <w:bCs/>
          <w:highlight w:val="yellow"/>
          <w:u w:val="single"/>
        </w:rPr>
        <w:t>Package-A (For Line related work, 400/220/132kV Level)scope for upgrade any time</w:t>
      </w:r>
    </w:p>
    <w:p w:rsidR="00053056" w:rsidRPr="00EA2E57" w:rsidRDefault="00053056" w:rsidP="00053056">
      <w:pPr>
        <w:pStyle w:val="ListParagraph"/>
        <w:numPr>
          <w:ilvl w:val="0"/>
          <w:numId w:val="7"/>
        </w:numPr>
        <w:autoSpaceDE w:val="0"/>
        <w:autoSpaceDN w:val="0"/>
        <w:adjustRightInd w:val="0"/>
        <w:spacing w:after="0" w:line="240" w:lineRule="auto"/>
        <w:rPr>
          <w:rFonts w:ascii="Arial Narrow" w:hAnsi="Arial Narrow" w:cs="Arial"/>
        </w:rPr>
      </w:pPr>
      <w:r w:rsidRPr="00EA2E57">
        <w:rPr>
          <w:rFonts w:ascii="Arial Narrow" w:hAnsi="Arial Narrow" w:cs="Arial"/>
        </w:rPr>
        <w:t>Re-Jumpering of damaged/snapped jumper of the Transmission Line.</w:t>
      </w:r>
    </w:p>
    <w:p w:rsidR="00053056" w:rsidRPr="00EA2E57" w:rsidRDefault="00053056" w:rsidP="00053056">
      <w:pPr>
        <w:pStyle w:val="ListParagraph"/>
        <w:numPr>
          <w:ilvl w:val="0"/>
          <w:numId w:val="7"/>
        </w:numPr>
        <w:autoSpaceDE w:val="0"/>
        <w:autoSpaceDN w:val="0"/>
        <w:adjustRightInd w:val="0"/>
        <w:spacing w:after="0" w:line="240" w:lineRule="auto"/>
        <w:rPr>
          <w:rFonts w:ascii="Arial Narrow" w:hAnsi="Arial Narrow" w:cs="Arial"/>
        </w:rPr>
      </w:pPr>
      <w:r w:rsidRPr="00EA2E57">
        <w:rPr>
          <w:rFonts w:ascii="Arial Narrow" w:hAnsi="Arial Narrow" w:cs="Arial"/>
        </w:rPr>
        <w:t>Replacement of damaged disc insulator of Suspension point per string.</w:t>
      </w:r>
    </w:p>
    <w:p w:rsidR="00053056" w:rsidRPr="00EA2E57" w:rsidRDefault="00053056" w:rsidP="00053056">
      <w:pPr>
        <w:pStyle w:val="ListParagraph"/>
        <w:numPr>
          <w:ilvl w:val="0"/>
          <w:numId w:val="7"/>
        </w:numPr>
        <w:autoSpaceDE w:val="0"/>
        <w:autoSpaceDN w:val="0"/>
        <w:adjustRightInd w:val="0"/>
        <w:spacing w:after="0" w:line="240" w:lineRule="auto"/>
        <w:rPr>
          <w:rFonts w:ascii="Arial Narrow" w:hAnsi="Arial Narrow" w:cs="Arial"/>
        </w:rPr>
      </w:pPr>
      <w:r w:rsidRPr="00EA2E57">
        <w:rPr>
          <w:rFonts w:ascii="Arial Narrow" w:hAnsi="Arial Narrow" w:cs="Arial"/>
        </w:rPr>
        <w:t>Replacement of damaged disc insulator of Tension point per string.</w:t>
      </w:r>
    </w:p>
    <w:p w:rsidR="00053056" w:rsidRPr="00EA2E57" w:rsidRDefault="00053056" w:rsidP="00053056">
      <w:pPr>
        <w:pStyle w:val="ListParagraph"/>
        <w:numPr>
          <w:ilvl w:val="0"/>
          <w:numId w:val="7"/>
        </w:numPr>
        <w:autoSpaceDE w:val="0"/>
        <w:autoSpaceDN w:val="0"/>
        <w:adjustRightInd w:val="0"/>
        <w:spacing w:after="0" w:line="240" w:lineRule="auto"/>
        <w:rPr>
          <w:rFonts w:ascii="Arial Narrow" w:hAnsi="Arial Narrow" w:cs="Arial"/>
        </w:rPr>
      </w:pPr>
      <w:r w:rsidRPr="00EA2E57">
        <w:rPr>
          <w:rFonts w:ascii="Arial Narrow" w:hAnsi="Arial Narrow" w:cs="Arial"/>
        </w:rPr>
        <w:t>Re-stringing of snapped conductor due to disc failure or failure of conductor or due to snapping of conductors.</w:t>
      </w:r>
    </w:p>
    <w:p w:rsidR="00053056" w:rsidRPr="00EA2E57" w:rsidRDefault="00053056" w:rsidP="00053056">
      <w:pPr>
        <w:pStyle w:val="ListParagraph"/>
        <w:numPr>
          <w:ilvl w:val="0"/>
          <w:numId w:val="7"/>
        </w:numPr>
        <w:autoSpaceDE w:val="0"/>
        <w:autoSpaceDN w:val="0"/>
        <w:adjustRightInd w:val="0"/>
        <w:spacing w:after="0" w:line="240" w:lineRule="auto"/>
        <w:rPr>
          <w:rFonts w:ascii="Arial Narrow" w:hAnsi="Arial Narrow" w:cs="Arial"/>
        </w:rPr>
      </w:pPr>
      <w:r w:rsidRPr="00EA2E57">
        <w:rPr>
          <w:rFonts w:ascii="Arial Narrow" w:hAnsi="Arial Narrow" w:cs="Arial"/>
        </w:rPr>
        <w:t>Replacement of hardware fittings like vibration dumpers etc.</w:t>
      </w:r>
    </w:p>
    <w:p w:rsidR="00053056" w:rsidRPr="00EA2E57" w:rsidRDefault="00053056" w:rsidP="00053056">
      <w:pPr>
        <w:pStyle w:val="ListParagraph"/>
        <w:numPr>
          <w:ilvl w:val="0"/>
          <w:numId w:val="7"/>
        </w:numPr>
        <w:autoSpaceDE w:val="0"/>
        <w:autoSpaceDN w:val="0"/>
        <w:adjustRightInd w:val="0"/>
        <w:spacing w:after="0" w:line="240" w:lineRule="auto"/>
        <w:rPr>
          <w:rFonts w:ascii="Arial Narrow" w:hAnsi="Arial Narrow" w:cs="Arial"/>
        </w:rPr>
      </w:pPr>
      <w:r w:rsidRPr="00EA2E57">
        <w:rPr>
          <w:rFonts w:ascii="Arial Narrow" w:hAnsi="Arial Narrow" w:cs="Arial"/>
        </w:rPr>
        <w:t>Re-stringing of snapped Ground wire.</w:t>
      </w:r>
    </w:p>
    <w:p w:rsidR="00053056" w:rsidRPr="00EA2E57" w:rsidRDefault="00053056" w:rsidP="00053056">
      <w:pPr>
        <w:pStyle w:val="ListParagraph"/>
        <w:numPr>
          <w:ilvl w:val="0"/>
          <w:numId w:val="7"/>
        </w:numPr>
        <w:autoSpaceDE w:val="0"/>
        <w:autoSpaceDN w:val="0"/>
        <w:adjustRightInd w:val="0"/>
        <w:spacing w:after="0" w:line="240" w:lineRule="auto"/>
        <w:rPr>
          <w:rFonts w:ascii="Arial Narrow" w:hAnsi="Arial Narrow" w:cs="Arial"/>
        </w:rPr>
      </w:pPr>
      <w:r w:rsidRPr="00EA2E57">
        <w:rPr>
          <w:rFonts w:ascii="Arial Narrow" w:hAnsi="Arial Narrow" w:cs="Arial"/>
        </w:rPr>
        <w:t>Attending emergency hot spot in the Transmission Line.</w:t>
      </w:r>
    </w:p>
    <w:p w:rsidR="00053056" w:rsidRPr="00EA2E57" w:rsidRDefault="00053056" w:rsidP="00053056">
      <w:pPr>
        <w:pStyle w:val="ListParagraph"/>
        <w:numPr>
          <w:ilvl w:val="0"/>
          <w:numId w:val="7"/>
        </w:numPr>
        <w:autoSpaceDE w:val="0"/>
        <w:autoSpaceDN w:val="0"/>
        <w:adjustRightInd w:val="0"/>
        <w:spacing w:after="0" w:line="240" w:lineRule="auto"/>
        <w:rPr>
          <w:rFonts w:ascii="Arial Narrow" w:hAnsi="Arial Narrow" w:cs="Arial"/>
        </w:rPr>
      </w:pPr>
      <w:r w:rsidRPr="00EA2E57">
        <w:rPr>
          <w:rFonts w:ascii="Arial Narrow" w:hAnsi="Arial Narrow" w:cs="Arial"/>
        </w:rPr>
        <w:t>Jungle cleaning in the corridor of the Line.</w:t>
      </w:r>
    </w:p>
    <w:p w:rsidR="00053056" w:rsidRPr="00EA2E57" w:rsidRDefault="00053056" w:rsidP="00053056">
      <w:pPr>
        <w:pStyle w:val="ListParagraph"/>
        <w:numPr>
          <w:ilvl w:val="0"/>
          <w:numId w:val="7"/>
        </w:numPr>
        <w:autoSpaceDE w:val="0"/>
        <w:autoSpaceDN w:val="0"/>
        <w:adjustRightInd w:val="0"/>
        <w:spacing w:after="0" w:line="240" w:lineRule="auto"/>
        <w:rPr>
          <w:rFonts w:ascii="Arial Narrow" w:hAnsi="Arial Narrow" w:cs="Arial"/>
        </w:rPr>
      </w:pPr>
      <w:r w:rsidRPr="00EA2E57">
        <w:rPr>
          <w:rFonts w:ascii="Arial Narrow" w:hAnsi="Arial Narrow" w:cs="Arial"/>
        </w:rPr>
        <w:t>Emergency tree/bamboo clearing in the corridor of the line (during fault)</w:t>
      </w:r>
    </w:p>
    <w:p w:rsidR="00053056" w:rsidRPr="00EA2E57" w:rsidRDefault="00053056" w:rsidP="00053056">
      <w:pPr>
        <w:pStyle w:val="ListParagraph"/>
        <w:numPr>
          <w:ilvl w:val="0"/>
          <w:numId w:val="7"/>
        </w:numPr>
        <w:autoSpaceDE w:val="0"/>
        <w:autoSpaceDN w:val="0"/>
        <w:adjustRightInd w:val="0"/>
        <w:spacing w:after="0" w:line="240" w:lineRule="auto"/>
        <w:rPr>
          <w:rFonts w:ascii="Arial Narrow" w:hAnsi="Arial Narrow" w:cs="Arial"/>
        </w:rPr>
      </w:pPr>
      <w:r w:rsidRPr="00EA2E57">
        <w:rPr>
          <w:rFonts w:ascii="Arial Narrow" w:hAnsi="Arial Narrow" w:cs="Arial"/>
        </w:rPr>
        <w:t>Painting of Towers.</w:t>
      </w:r>
    </w:p>
    <w:p w:rsidR="00053056" w:rsidRPr="00EA2E57" w:rsidRDefault="00053056" w:rsidP="00053056">
      <w:pPr>
        <w:pStyle w:val="ListParagraph"/>
        <w:numPr>
          <w:ilvl w:val="0"/>
          <w:numId w:val="7"/>
        </w:numPr>
        <w:autoSpaceDE w:val="0"/>
        <w:autoSpaceDN w:val="0"/>
        <w:adjustRightInd w:val="0"/>
        <w:spacing w:after="0" w:line="240" w:lineRule="auto"/>
        <w:rPr>
          <w:rFonts w:ascii="Arial Narrow" w:hAnsi="Arial Narrow" w:cs="Arial"/>
        </w:rPr>
      </w:pPr>
      <w:r w:rsidRPr="00EA2E57">
        <w:rPr>
          <w:rFonts w:ascii="Arial Narrow" w:hAnsi="Arial Narrow" w:cs="Arial"/>
        </w:rPr>
        <w:t>Earthing of Towers.</w:t>
      </w:r>
    </w:p>
    <w:p w:rsidR="00053056" w:rsidRPr="00EA2E57" w:rsidRDefault="00053056" w:rsidP="00053056">
      <w:pPr>
        <w:pStyle w:val="ListParagraph"/>
        <w:numPr>
          <w:ilvl w:val="0"/>
          <w:numId w:val="7"/>
        </w:numPr>
        <w:autoSpaceDE w:val="0"/>
        <w:autoSpaceDN w:val="0"/>
        <w:adjustRightInd w:val="0"/>
        <w:spacing w:after="0" w:line="240" w:lineRule="auto"/>
        <w:rPr>
          <w:rFonts w:ascii="Arial Narrow" w:hAnsi="Arial Narrow" w:cs="Arial"/>
        </w:rPr>
      </w:pPr>
      <w:r w:rsidRPr="00EA2E57">
        <w:rPr>
          <w:rFonts w:ascii="Arial Narrow" w:hAnsi="Arial Narrow" w:cs="Arial"/>
        </w:rPr>
        <w:t>ERS Works</w:t>
      </w:r>
      <w:r>
        <w:rPr>
          <w:rFonts w:ascii="Arial Narrow" w:hAnsi="Arial Narrow" w:cs="Arial"/>
        </w:rPr>
        <w:t xml:space="preserve"> etc</w:t>
      </w:r>
    </w:p>
    <w:p w:rsidR="00053056" w:rsidRPr="00EA2E57" w:rsidRDefault="00053056" w:rsidP="00053056">
      <w:pPr>
        <w:pStyle w:val="ListParagraph"/>
        <w:autoSpaceDE w:val="0"/>
        <w:autoSpaceDN w:val="0"/>
        <w:adjustRightInd w:val="0"/>
        <w:spacing w:after="0" w:line="240" w:lineRule="auto"/>
        <w:rPr>
          <w:rFonts w:ascii="Arial Narrow" w:hAnsi="Arial Narrow" w:cs="Arial"/>
        </w:rPr>
      </w:pPr>
    </w:p>
    <w:p w:rsidR="00053056" w:rsidRPr="00EA2E57" w:rsidRDefault="00053056" w:rsidP="00053056">
      <w:pPr>
        <w:pStyle w:val="ListParagraph"/>
        <w:autoSpaceDE w:val="0"/>
        <w:autoSpaceDN w:val="0"/>
        <w:adjustRightInd w:val="0"/>
        <w:spacing w:after="0" w:line="240" w:lineRule="auto"/>
        <w:rPr>
          <w:rFonts w:ascii="Arial Narrow" w:hAnsi="Arial Narrow" w:cs="Arial"/>
          <w:b/>
          <w:u w:val="single"/>
        </w:rPr>
      </w:pPr>
      <w:r w:rsidRPr="00045C25">
        <w:rPr>
          <w:rFonts w:ascii="Arial Narrow" w:hAnsi="Arial Narrow" w:cs="Arial"/>
          <w:b/>
          <w:highlight w:val="cyan"/>
          <w:u w:val="single"/>
        </w:rPr>
        <w:t>Package-B (In Substation, 400/220/132kV/33KV Level)</w:t>
      </w:r>
    </w:p>
    <w:p w:rsidR="00053056" w:rsidRPr="00EA2E57" w:rsidRDefault="00053056" w:rsidP="00053056">
      <w:pPr>
        <w:pStyle w:val="ListParagraph"/>
        <w:numPr>
          <w:ilvl w:val="0"/>
          <w:numId w:val="9"/>
        </w:numPr>
        <w:autoSpaceDE w:val="0"/>
        <w:autoSpaceDN w:val="0"/>
        <w:adjustRightInd w:val="0"/>
        <w:spacing w:after="0" w:line="240" w:lineRule="auto"/>
        <w:rPr>
          <w:rFonts w:ascii="Arial Narrow" w:hAnsi="Arial Narrow" w:cs="Arial"/>
        </w:rPr>
      </w:pPr>
      <w:r w:rsidRPr="00EA2E57">
        <w:rPr>
          <w:rFonts w:ascii="Arial Narrow" w:hAnsi="Arial Narrow" w:cs="Arial"/>
        </w:rPr>
        <w:t>Replacement of damaged clamp of CT/lsolator /Breaker/LA/CVT/Transformer/ Bus et c.</w:t>
      </w:r>
    </w:p>
    <w:p w:rsidR="00053056" w:rsidRPr="00EA2E57" w:rsidRDefault="00053056" w:rsidP="00053056">
      <w:pPr>
        <w:pStyle w:val="ListParagraph"/>
        <w:numPr>
          <w:ilvl w:val="0"/>
          <w:numId w:val="9"/>
        </w:numPr>
        <w:autoSpaceDE w:val="0"/>
        <w:autoSpaceDN w:val="0"/>
        <w:adjustRightInd w:val="0"/>
        <w:spacing w:after="0" w:line="240" w:lineRule="auto"/>
        <w:rPr>
          <w:rFonts w:ascii="Arial Narrow" w:hAnsi="Arial Narrow" w:cs="Arial"/>
        </w:rPr>
      </w:pPr>
      <w:r w:rsidRPr="00EA2E57">
        <w:rPr>
          <w:rFonts w:ascii="Arial Narrow" w:hAnsi="Arial Narrow" w:cs="Arial"/>
        </w:rPr>
        <w:t>Replacement of Jumper/Drop of CT/lsolator /Breaker/LA/CVT/Transformer/Bus etc.</w:t>
      </w:r>
    </w:p>
    <w:p w:rsidR="00053056" w:rsidRPr="00EA2E57" w:rsidRDefault="00053056" w:rsidP="00053056">
      <w:pPr>
        <w:pStyle w:val="ListParagraph"/>
        <w:numPr>
          <w:ilvl w:val="0"/>
          <w:numId w:val="9"/>
        </w:numPr>
        <w:autoSpaceDE w:val="0"/>
        <w:autoSpaceDN w:val="0"/>
        <w:adjustRightInd w:val="0"/>
        <w:spacing w:after="0" w:line="240" w:lineRule="auto"/>
        <w:rPr>
          <w:rFonts w:ascii="Arial Narrow" w:hAnsi="Arial Narrow" w:cs="Arial"/>
        </w:rPr>
      </w:pPr>
      <w:r w:rsidRPr="00EA2E57">
        <w:rPr>
          <w:rFonts w:ascii="Arial Narrow" w:hAnsi="Arial Narrow" w:cs="Arial"/>
        </w:rPr>
        <w:t>Attending emergency hot spot in the Sub Station.</w:t>
      </w:r>
    </w:p>
    <w:p w:rsidR="00053056" w:rsidRPr="00EA2E57" w:rsidRDefault="00053056" w:rsidP="00053056">
      <w:pPr>
        <w:pStyle w:val="ListParagraph"/>
        <w:numPr>
          <w:ilvl w:val="0"/>
          <w:numId w:val="9"/>
        </w:numPr>
        <w:autoSpaceDE w:val="0"/>
        <w:autoSpaceDN w:val="0"/>
        <w:adjustRightInd w:val="0"/>
        <w:spacing w:after="0" w:line="240" w:lineRule="auto"/>
        <w:rPr>
          <w:rFonts w:ascii="Arial Narrow" w:hAnsi="Arial Narrow" w:cs="Arial"/>
        </w:rPr>
      </w:pPr>
      <w:r w:rsidRPr="00EA2E57">
        <w:rPr>
          <w:rFonts w:ascii="Arial Narrow" w:hAnsi="Arial Narrow" w:cs="Arial"/>
        </w:rPr>
        <w:t>Dismantling with erection of CT/LA/CVT in the Substation (including all necessary associated works)</w:t>
      </w:r>
    </w:p>
    <w:p w:rsidR="00053056" w:rsidRPr="00EA2E57" w:rsidRDefault="00053056" w:rsidP="00053056">
      <w:pPr>
        <w:pStyle w:val="ListParagraph"/>
        <w:numPr>
          <w:ilvl w:val="0"/>
          <w:numId w:val="9"/>
        </w:numPr>
        <w:autoSpaceDE w:val="0"/>
        <w:autoSpaceDN w:val="0"/>
        <w:adjustRightInd w:val="0"/>
        <w:spacing w:after="0" w:line="240" w:lineRule="auto"/>
        <w:rPr>
          <w:rFonts w:ascii="Arial Narrow" w:hAnsi="Arial Narrow" w:cs="Arial"/>
        </w:rPr>
      </w:pPr>
      <w:r w:rsidRPr="00EA2E57">
        <w:rPr>
          <w:rFonts w:ascii="Arial Narrow" w:hAnsi="Arial Narrow" w:cs="Arial"/>
        </w:rPr>
        <w:t>Dismantling with erection of Circuit Breaker (including allnecessary associated works)</w:t>
      </w:r>
    </w:p>
    <w:p w:rsidR="00053056" w:rsidRPr="00EA2E57" w:rsidRDefault="00053056" w:rsidP="00053056">
      <w:pPr>
        <w:pStyle w:val="ListParagraph"/>
        <w:numPr>
          <w:ilvl w:val="0"/>
          <w:numId w:val="9"/>
        </w:numPr>
        <w:autoSpaceDE w:val="0"/>
        <w:autoSpaceDN w:val="0"/>
        <w:adjustRightInd w:val="0"/>
        <w:spacing w:after="0" w:line="240" w:lineRule="auto"/>
        <w:rPr>
          <w:rFonts w:ascii="Arial Narrow" w:hAnsi="Arial Narrow" w:cs="Arial"/>
        </w:rPr>
      </w:pPr>
      <w:r w:rsidRPr="00EA2E57">
        <w:rPr>
          <w:rFonts w:ascii="Arial Narrow" w:hAnsi="Arial Narrow" w:cs="Arial"/>
        </w:rPr>
        <w:t>Un skilled labour for jungle cleaning or other works.</w:t>
      </w:r>
    </w:p>
    <w:p w:rsidR="00053056" w:rsidRPr="00EA2E57" w:rsidRDefault="00053056" w:rsidP="00053056">
      <w:pPr>
        <w:pStyle w:val="ListParagraph"/>
        <w:numPr>
          <w:ilvl w:val="0"/>
          <w:numId w:val="9"/>
        </w:numPr>
        <w:autoSpaceDE w:val="0"/>
        <w:autoSpaceDN w:val="0"/>
        <w:adjustRightInd w:val="0"/>
        <w:spacing w:after="0" w:line="240" w:lineRule="auto"/>
        <w:rPr>
          <w:rFonts w:ascii="Arial Narrow" w:hAnsi="Arial Narrow" w:cs="Arial"/>
        </w:rPr>
      </w:pPr>
      <w:r w:rsidRPr="00EA2E57">
        <w:rPr>
          <w:rFonts w:ascii="Arial Narrow" w:hAnsi="Arial Narrow" w:cs="Arial"/>
        </w:rPr>
        <w:t>Supply of Skilled labour /Fitter.</w:t>
      </w:r>
    </w:p>
    <w:p w:rsidR="00053056" w:rsidRPr="00EA2E57" w:rsidRDefault="00053056" w:rsidP="00053056">
      <w:pPr>
        <w:pStyle w:val="ListParagraph"/>
        <w:numPr>
          <w:ilvl w:val="0"/>
          <w:numId w:val="9"/>
        </w:numPr>
        <w:autoSpaceDE w:val="0"/>
        <w:autoSpaceDN w:val="0"/>
        <w:adjustRightInd w:val="0"/>
        <w:spacing w:after="0" w:line="240" w:lineRule="auto"/>
        <w:rPr>
          <w:rFonts w:ascii="Arial Narrow" w:hAnsi="Arial Narrow" w:cs="Arial"/>
        </w:rPr>
      </w:pPr>
      <w:r w:rsidRPr="00EA2E57">
        <w:rPr>
          <w:rFonts w:ascii="Arial Narrow" w:hAnsi="Arial Narrow" w:cs="Arial"/>
        </w:rPr>
        <w:t>Jointing works of 33 KV power cable</w:t>
      </w:r>
    </w:p>
    <w:p w:rsidR="00053056" w:rsidRPr="00EA2E57" w:rsidRDefault="00053056" w:rsidP="00053056">
      <w:pPr>
        <w:pStyle w:val="ListParagraph"/>
        <w:numPr>
          <w:ilvl w:val="0"/>
          <w:numId w:val="9"/>
        </w:numPr>
        <w:autoSpaceDE w:val="0"/>
        <w:autoSpaceDN w:val="0"/>
        <w:adjustRightInd w:val="0"/>
        <w:spacing w:after="0" w:line="240" w:lineRule="auto"/>
        <w:rPr>
          <w:rFonts w:ascii="Arial Narrow" w:hAnsi="Arial Narrow" w:cs="Arial"/>
        </w:rPr>
      </w:pPr>
      <w:r w:rsidRPr="00EA2E57">
        <w:rPr>
          <w:rFonts w:ascii="Arial Narrow" w:hAnsi="Arial Narrow" w:cs="Arial"/>
        </w:rPr>
        <w:t>Laying of replaced power cable</w:t>
      </w:r>
    </w:p>
    <w:p w:rsidR="00053056" w:rsidRPr="00EA2E57" w:rsidRDefault="00053056" w:rsidP="00053056">
      <w:pPr>
        <w:pStyle w:val="ListParagraph"/>
        <w:numPr>
          <w:ilvl w:val="0"/>
          <w:numId w:val="9"/>
        </w:numPr>
        <w:rPr>
          <w:rFonts w:ascii="Arial Narrow" w:hAnsi="Arial Narrow"/>
        </w:rPr>
      </w:pPr>
      <w:r w:rsidRPr="00EA2E57">
        <w:rPr>
          <w:rFonts w:ascii="Arial Narrow" w:hAnsi="Arial Narrow" w:cs="Arial"/>
        </w:rPr>
        <w:t>Replacement of control cable.</w:t>
      </w:r>
    </w:p>
    <w:p w:rsidR="00053056" w:rsidRPr="00EA2E57" w:rsidRDefault="00053056" w:rsidP="00053056">
      <w:pPr>
        <w:pStyle w:val="ListParagraph"/>
        <w:numPr>
          <w:ilvl w:val="0"/>
          <w:numId w:val="9"/>
        </w:numPr>
        <w:rPr>
          <w:rFonts w:ascii="Arial Narrow" w:hAnsi="Arial Narrow"/>
        </w:rPr>
      </w:pPr>
      <w:r w:rsidRPr="00EA2E57">
        <w:rPr>
          <w:rFonts w:ascii="Arial Narrow" w:hAnsi="Arial Narrow" w:cs="Arial"/>
        </w:rPr>
        <w:t>Bushing Changing of Transformers.</w:t>
      </w:r>
    </w:p>
    <w:p w:rsidR="00053056" w:rsidRPr="00D711D3" w:rsidRDefault="00053056" w:rsidP="00053056">
      <w:pPr>
        <w:pStyle w:val="ListParagraph"/>
        <w:numPr>
          <w:ilvl w:val="0"/>
          <w:numId w:val="9"/>
        </w:numPr>
        <w:rPr>
          <w:rFonts w:ascii="Arial Narrow" w:hAnsi="Arial Narrow"/>
        </w:rPr>
      </w:pPr>
      <w:r w:rsidRPr="00EA2E57">
        <w:rPr>
          <w:rFonts w:ascii="Arial Narrow" w:hAnsi="Arial Narrow" w:cs="Arial"/>
        </w:rPr>
        <w:t>Earthing System of switchyard</w:t>
      </w:r>
      <w:r>
        <w:rPr>
          <w:rFonts w:ascii="Arial Narrow" w:hAnsi="Arial Narrow" w:cs="Arial"/>
        </w:rPr>
        <w:t xml:space="preserve"> etc</w:t>
      </w:r>
    </w:p>
    <w:p w:rsidR="00053056" w:rsidRPr="00D711D3" w:rsidRDefault="00053056" w:rsidP="00053056">
      <w:pPr>
        <w:pStyle w:val="ListParagraph"/>
        <w:rPr>
          <w:rFonts w:ascii="Arial Narrow" w:hAnsi="Arial Narrow"/>
        </w:rPr>
      </w:pPr>
    </w:p>
    <w:p w:rsidR="00053056" w:rsidRPr="00EA2E57" w:rsidRDefault="00053056" w:rsidP="00053056">
      <w:pPr>
        <w:pStyle w:val="ListParagraph"/>
        <w:rPr>
          <w:rFonts w:ascii="Arial Narrow" w:hAnsi="Arial Narrow"/>
          <w:b/>
          <w:u w:val="single"/>
        </w:rPr>
      </w:pPr>
      <w:r w:rsidRPr="00045C25">
        <w:rPr>
          <w:rFonts w:ascii="Arial Narrow" w:hAnsi="Arial Narrow"/>
          <w:b/>
          <w:highlight w:val="cyan"/>
          <w:u w:val="single"/>
        </w:rPr>
        <w:t>Package-C (OPGW works):</w:t>
      </w:r>
    </w:p>
    <w:p w:rsidR="00053056" w:rsidRPr="00EA2E57" w:rsidRDefault="00053056" w:rsidP="00053056">
      <w:pPr>
        <w:pStyle w:val="ListParagraph"/>
        <w:numPr>
          <w:ilvl w:val="0"/>
          <w:numId w:val="21"/>
        </w:numPr>
        <w:rPr>
          <w:rFonts w:ascii="Arial Narrow" w:hAnsi="Arial Narrow"/>
        </w:rPr>
      </w:pPr>
      <w:r w:rsidRPr="00EA2E57">
        <w:rPr>
          <w:rFonts w:ascii="Arial Narrow" w:hAnsi="Arial Narrow"/>
        </w:rPr>
        <w:t>Survey of Transmission Line (for Live-Line installation OPGW)</w:t>
      </w:r>
    </w:p>
    <w:p w:rsidR="00053056" w:rsidRPr="00EA2E57" w:rsidRDefault="00053056" w:rsidP="00053056">
      <w:pPr>
        <w:pStyle w:val="ListParagraph"/>
        <w:numPr>
          <w:ilvl w:val="0"/>
          <w:numId w:val="21"/>
        </w:numPr>
        <w:rPr>
          <w:rFonts w:ascii="Arial Narrow" w:hAnsi="Arial Narrow"/>
        </w:rPr>
      </w:pPr>
      <w:r w:rsidRPr="00EA2E57">
        <w:rPr>
          <w:rFonts w:ascii="Arial Narrow" w:hAnsi="Arial Narrow"/>
        </w:rPr>
        <w:t>24F/48F (DWSM) Fibre Optic Installation (Live Line)</w:t>
      </w:r>
    </w:p>
    <w:p w:rsidR="00053056" w:rsidRPr="00EA2E57" w:rsidRDefault="00053056" w:rsidP="00053056">
      <w:pPr>
        <w:pStyle w:val="ListParagraph"/>
        <w:numPr>
          <w:ilvl w:val="0"/>
          <w:numId w:val="21"/>
        </w:numPr>
        <w:rPr>
          <w:rFonts w:ascii="Arial Narrow" w:hAnsi="Arial Narrow"/>
        </w:rPr>
      </w:pPr>
      <w:r w:rsidRPr="00EA2E57">
        <w:rPr>
          <w:rFonts w:ascii="Arial Narrow" w:hAnsi="Arial Narrow"/>
        </w:rPr>
        <w:t>Installation of Joint Box above ground (Including Splicing and Testing) 24 Fibres</w:t>
      </w:r>
    </w:p>
    <w:p w:rsidR="00053056" w:rsidRPr="00EA2E57" w:rsidRDefault="00053056" w:rsidP="00053056">
      <w:pPr>
        <w:pStyle w:val="ListParagraph"/>
        <w:numPr>
          <w:ilvl w:val="0"/>
          <w:numId w:val="21"/>
        </w:numPr>
        <w:rPr>
          <w:rFonts w:ascii="Arial Narrow" w:hAnsi="Arial Narrow"/>
        </w:rPr>
      </w:pPr>
      <w:r w:rsidRPr="00EA2E57">
        <w:rPr>
          <w:rFonts w:ascii="Arial Narrow" w:hAnsi="Arial Narrow"/>
        </w:rPr>
        <w:t>48 F FODP installation and mounted on 19-inch Rack including splicing and LSPM, OTDR testing Link Commissioning</w:t>
      </w:r>
    </w:p>
    <w:p w:rsidR="00053056" w:rsidRPr="00EA2E57" w:rsidRDefault="00053056" w:rsidP="00053056">
      <w:pPr>
        <w:pStyle w:val="ListParagraph"/>
        <w:numPr>
          <w:ilvl w:val="0"/>
          <w:numId w:val="21"/>
        </w:numPr>
        <w:rPr>
          <w:rFonts w:ascii="Arial Narrow" w:hAnsi="Arial Narrow"/>
        </w:rPr>
      </w:pPr>
      <w:r w:rsidRPr="00EA2E57">
        <w:rPr>
          <w:rFonts w:ascii="Arial Narrow" w:hAnsi="Arial Narrow"/>
        </w:rPr>
        <w:t>Fibre Optic approach cable installation, hardware like ties/clips/cleats conduits, ducts, supports, fittings, accessories etc</w:t>
      </w:r>
    </w:p>
    <w:p w:rsidR="00053056" w:rsidRPr="00EA2E57" w:rsidRDefault="00053056" w:rsidP="00053056">
      <w:pPr>
        <w:pStyle w:val="ListParagraph"/>
        <w:numPr>
          <w:ilvl w:val="0"/>
          <w:numId w:val="21"/>
        </w:numPr>
        <w:rPr>
          <w:rFonts w:ascii="Arial Narrow" w:hAnsi="Arial Narrow"/>
        </w:rPr>
      </w:pPr>
      <w:r w:rsidRPr="00EA2E57">
        <w:rPr>
          <w:rFonts w:ascii="Arial Narrow" w:hAnsi="Arial Narrow"/>
        </w:rPr>
        <w:t>OPGW Drum Testing (Including Splicing Testing)</w:t>
      </w:r>
    </w:p>
    <w:p w:rsidR="00053056" w:rsidRPr="00EA2E57" w:rsidRDefault="00053056" w:rsidP="00053056">
      <w:pPr>
        <w:pStyle w:val="ListParagraph"/>
        <w:numPr>
          <w:ilvl w:val="0"/>
          <w:numId w:val="21"/>
        </w:numPr>
        <w:rPr>
          <w:rFonts w:ascii="Arial Narrow" w:hAnsi="Arial Narrow"/>
        </w:rPr>
      </w:pPr>
      <w:r w:rsidRPr="00EA2E57">
        <w:rPr>
          <w:rFonts w:ascii="Arial Narrow" w:hAnsi="Arial Narrow"/>
        </w:rPr>
        <w:t>Tools &amp; tackles for stringing &amp; transportation &amp; to and fro</w:t>
      </w:r>
      <w:r>
        <w:rPr>
          <w:rFonts w:ascii="Arial Narrow" w:hAnsi="Arial Narrow"/>
        </w:rPr>
        <w:t xml:space="preserve"> etc</w:t>
      </w:r>
    </w:p>
    <w:p w:rsidR="00053056" w:rsidRDefault="00053056" w:rsidP="00053056">
      <w:pPr>
        <w:pStyle w:val="ListParagraph"/>
        <w:autoSpaceDE w:val="0"/>
        <w:autoSpaceDN w:val="0"/>
        <w:adjustRightInd w:val="0"/>
        <w:spacing w:after="0" w:line="240" w:lineRule="auto"/>
        <w:rPr>
          <w:rFonts w:ascii="Arial Narrow" w:hAnsi="Arial Narrow"/>
        </w:rPr>
      </w:pPr>
    </w:p>
    <w:p w:rsidR="00053056" w:rsidRPr="00EA2E57" w:rsidRDefault="00053056" w:rsidP="00053056">
      <w:pPr>
        <w:pStyle w:val="ListParagraph"/>
        <w:autoSpaceDE w:val="0"/>
        <w:autoSpaceDN w:val="0"/>
        <w:adjustRightInd w:val="0"/>
        <w:spacing w:after="0" w:line="240" w:lineRule="auto"/>
        <w:rPr>
          <w:rFonts w:ascii="Arial Narrow" w:hAnsi="Arial Narrow"/>
        </w:rPr>
      </w:pPr>
    </w:p>
    <w:p w:rsidR="00053056" w:rsidRPr="00EA2E57" w:rsidRDefault="00053056" w:rsidP="00053056">
      <w:pPr>
        <w:autoSpaceDE w:val="0"/>
        <w:autoSpaceDN w:val="0"/>
        <w:adjustRightInd w:val="0"/>
        <w:spacing w:after="0" w:line="240" w:lineRule="auto"/>
        <w:ind w:firstLine="720"/>
        <w:rPr>
          <w:rFonts w:ascii="Arial Narrow" w:hAnsi="Arial Narrow" w:cs="Arial"/>
          <w:b/>
          <w:u w:val="single"/>
        </w:rPr>
      </w:pPr>
      <w:r w:rsidRPr="00045C25">
        <w:rPr>
          <w:rFonts w:ascii="Arial Narrow" w:hAnsi="Arial Narrow" w:cs="Arial"/>
          <w:b/>
          <w:highlight w:val="cyan"/>
          <w:u w:val="single"/>
        </w:rPr>
        <w:t>Package-D (All Types of Civil Works related to O&amp;M, Colony and others).</w:t>
      </w:r>
    </w:p>
    <w:p w:rsidR="00053056" w:rsidRPr="00EA2E57" w:rsidRDefault="00053056" w:rsidP="00053056">
      <w:pPr>
        <w:pStyle w:val="ListParagraph"/>
        <w:numPr>
          <w:ilvl w:val="0"/>
          <w:numId w:val="22"/>
        </w:numPr>
        <w:autoSpaceDE w:val="0"/>
        <w:autoSpaceDN w:val="0"/>
        <w:adjustRightInd w:val="0"/>
        <w:spacing w:after="0" w:line="240" w:lineRule="auto"/>
        <w:jc w:val="both"/>
        <w:rPr>
          <w:rFonts w:ascii="Arial Narrow" w:hAnsi="Arial Narrow" w:cs="Arial"/>
          <w:bCs/>
        </w:rPr>
      </w:pPr>
      <w:r w:rsidRPr="00EA2E57">
        <w:rPr>
          <w:rFonts w:ascii="Arial Narrow" w:hAnsi="Arial Narrow" w:cs="Arial"/>
          <w:bCs/>
        </w:rPr>
        <w:t xml:space="preserve">For any civil repairing and maintenance works related to substation, colony and control room etc   CPWD schedule (DSR-2021) to be followed and any other items which are not available in CPWD Schedule APWD Schedule 2013-14 with 20% escalation fixed in unit rate shall be considered. Rate for any items which are not covered either in APWD Schedule for CPWD Schedule will refer to empanelment committee of HQ for analysis </w:t>
      </w:r>
      <w:r w:rsidRPr="00EA2E57">
        <w:rPr>
          <w:rFonts w:ascii="Arial Narrow" w:hAnsi="Arial Narrow" w:cs="Arial"/>
          <w:bCs/>
        </w:rPr>
        <w:lastRenderedPageBreak/>
        <w:t>and setting the same. This is binding with the contractor however special case shall be referred to HQ for analysis and setting the same.</w:t>
      </w:r>
    </w:p>
    <w:p w:rsidR="00053056" w:rsidRPr="00EA2E57" w:rsidRDefault="00053056" w:rsidP="00053056">
      <w:pPr>
        <w:pStyle w:val="ListParagraph"/>
        <w:autoSpaceDE w:val="0"/>
        <w:autoSpaceDN w:val="0"/>
        <w:adjustRightInd w:val="0"/>
        <w:spacing w:after="0" w:line="240" w:lineRule="auto"/>
        <w:jc w:val="both"/>
        <w:rPr>
          <w:rFonts w:ascii="Arial Narrow" w:hAnsi="Arial Narrow" w:cs="Arial"/>
          <w:bCs/>
        </w:rPr>
      </w:pPr>
    </w:p>
    <w:p w:rsidR="00053056" w:rsidRPr="00045C25" w:rsidRDefault="00053056" w:rsidP="00053056">
      <w:pPr>
        <w:autoSpaceDE w:val="0"/>
        <w:autoSpaceDN w:val="0"/>
        <w:adjustRightInd w:val="0"/>
        <w:spacing w:after="0" w:line="240" w:lineRule="auto"/>
        <w:ind w:firstLine="720"/>
        <w:rPr>
          <w:rFonts w:ascii="Arial Narrow" w:hAnsi="Arial Narrow" w:cs="Arial"/>
          <w:b/>
          <w:highlight w:val="cyan"/>
          <w:u w:val="single"/>
        </w:rPr>
      </w:pPr>
      <w:r w:rsidRPr="00045C25">
        <w:rPr>
          <w:rFonts w:ascii="Arial Narrow" w:hAnsi="Arial Narrow" w:cs="Arial"/>
          <w:b/>
          <w:highlight w:val="cyan"/>
          <w:u w:val="single"/>
        </w:rPr>
        <w:t>Package-E (Survey works).</w:t>
      </w:r>
    </w:p>
    <w:p w:rsidR="00053056" w:rsidRPr="00EA2E57" w:rsidRDefault="00053056" w:rsidP="00053056">
      <w:pPr>
        <w:pStyle w:val="ListParagraph"/>
        <w:numPr>
          <w:ilvl w:val="0"/>
          <w:numId w:val="24"/>
        </w:numPr>
        <w:autoSpaceDE w:val="0"/>
        <w:autoSpaceDN w:val="0"/>
        <w:adjustRightInd w:val="0"/>
        <w:spacing w:after="0" w:line="240" w:lineRule="auto"/>
        <w:ind w:left="709"/>
        <w:jc w:val="both"/>
        <w:rPr>
          <w:rFonts w:ascii="Arial Narrow" w:hAnsi="Arial Narrow" w:cs="Arial"/>
          <w:bCs/>
        </w:rPr>
      </w:pPr>
      <w:r w:rsidRPr="00EA2E57">
        <w:rPr>
          <w:rFonts w:ascii="Arial Narrow" w:eastAsiaTheme="minorHAnsi" w:hAnsi="Arial Narrow" w:cs="Arial"/>
          <w:bCs/>
          <w:lang w:val="en-IN" w:bidi="ar-SA"/>
        </w:rPr>
        <w:t>Detailed survey using GPS, total work station, digital theodolite/ALTM including profiling, tower spotting and optimization of locations using computer aided techniques as well as other activities in the scope of work</w:t>
      </w:r>
      <w:r>
        <w:rPr>
          <w:rFonts w:ascii="Arial Narrow" w:eastAsiaTheme="minorHAnsi" w:hAnsi="Arial Narrow" w:cs="Arial"/>
          <w:bCs/>
          <w:lang w:val="en-IN" w:bidi="ar-SA"/>
        </w:rPr>
        <w:t xml:space="preserve"> for preparation of Route Alignment drawing, Profile drawing and tower schedule for shifting of transmission lines. </w:t>
      </w:r>
    </w:p>
    <w:p w:rsidR="00053056" w:rsidRPr="00EA2E57" w:rsidRDefault="00053056" w:rsidP="00053056">
      <w:pPr>
        <w:pStyle w:val="ListParagraph"/>
        <w:autoSpaceDE w:val="0"/>
        <w:autoSpaceDN w:val="0"/>
        <w:adjustRightInd w:val="0"/>
        <w:spacing w:after="0" w:line="240" w:lineRule="auto"/>
        <w:rPr>
          <w:rFonts w:ascii="Arial Narrow" w:hAnsi="Arial Narrow"/>
        </w:rPr>
      </w:pPr>
    </w:p>
    <w:p w:rsidR="00053056" w:rsidRPr="00EA2E57" w:rsidRDefault="00053056" w:rsidP="00053056">
      <w:pPr>
        <w:pStyle w:val="ListParagraph"/>
        <w:numPr>
          <w:ilvl w:val="0"/>
          <w:numId w:val="8"/>
        </w:numPr>
        <w:rPr>
          <w:rFonts w:ascii="Arial Narrow" w:hAnsi="Arial Narrow"/>
        </w:rPr>
      </w:pPr>
      <w:r w:rsidRPr="00EA2E57">
        <w:rPr>
          <w:rFonts w:ascii="Arial Narrow" w:hAnsi="Arial Narrow" w:cs="Arial"/>
          <w:b/>
          <w:bCs/>
        </w:rPr>
        <w:t>AEGCL scope:</w:t>
      </w:r>
    </w:p>
    <w:p w:rsidR="00053056" w:rsidRPr="00EA2E57" w:rsidRDefault="00053056" w:rsidP="00053056">
      <w:pPr>
        <w:pStyle w:val="ListParagraph"/>
        <w:numPr>
          <w:ilvl w:val="0"/>
          <w:numId w:val="10"/>
        </w:numPr>
        <w:autoSpaceDE w:val="0"/>
        <w:autoSpaceDN w:val="0"/>
        <w:adjustRightInd w:val="0"/>
        <w:spacing w:after="0" w:line="240" w:lineRule="auto"/>
        <w:jc w:val="both"/>
        <w:rPr>
          <w:rFonts w:ascii="Arial Narrow" w:hAnsi="Arial Narrow" w:cs="Arial"/>
          <w:highlight w:val="yellow"/>
        </w:rPr>
      </w:pPr>
      <w:r w:rsidRPr="00EA2E57">
        <w:rPr>
          <w:rFonts w:ascii="Arial Narrow" w:hAnsi="Arial Narrow" w:cs="Arial"/>
          <w:highlight w:val="yellow"/>
        </w:rPr>
        <w:t>Arrangement of shut down.</w:t>
      </w:r>
    </w:p>
    <w:p w:rsidR="00053056" w:rsidRPr="00EA2E57" w:rsidRDefault="00053056" w:rsidP="00053056">
      <w:pPr>
        <w:pStyle w:val="ListParagraph"/>
        <w:numPr>
          <w:ilvl w:val="0"/>
          <w:numId w:val="10"/>
        </w:numPr>
        <w:autoSpaceDE w:val="0"/>
        <w:autoSpaceDN w:val="0"/>
        <w:adjustRightInd w:val="0"/>
        <w:spacing w:after="0" w:line="240" w:lineRule="auto"/>
        <w:rPr>
          <w:rFonts w:ascii="Arial Narrow" w:hAnsi="Arial Narrow" w:cs="Arial"/>
          <w:highlight w:val="yellow"/>
        </w:rPr>
      </w:pPr>
      <w:r w:rsidRPr="00EA2E57">
        <w:rPr>
          <w:rFonts w:ascii="Arial Narrow" w:hAnsi="Arial Narrow" w:cs="Arial"/>
          <w:highlight w:val="yellow"/>
        </w:rPr>
        <w:t>Material will be supplied by AEGCL</w:t>
      </w:r>
    </w:p>
    <w:p w:rsidR="00053056" w:rsidRPr="00EA2E57" w:rsidRDefault="00053056" w:rsidP="00053056">
      <w:pPr>
        <w:pStyle w:val="ListParagraph"/>
        <w:numPr>
          <w:ilvl w:val="0"/>
          <w:numId w:val="10"/>
        </w:numPr>
        <w:autoSpaceDE w:val="0"/>
        <w:autoSpaceDN w:val="0"/>
        <w:adjustRightInd w:val="0"/>
        <w:spacing w:after="0" w:line="240" w:lineRule="auto"/>
        <w:jc w:val="both"/>
        <w:rPr>
          <w:rFonts w:ascii="Arial Narrow" w:hAnsi="Arial Narrow" w:cs="Arial"/>
          <w:highlight w:val="yellow"/>
        </w:rPr>
      </w:pPr>
      <w:r w:rsidRPr="00EA2E57">
        <w:rPr>
          <w:rFonts w:ascii="Arial Narrow" w:hAnsi="Arial Narrow" w:cs="Arial"/>
          <w:highlight w:val="yellow"/>
        </w:rPr>
        <w:t>T&amp;P to be used will be supplied by the contractor.</w:t>
      </w:r>
    </w:p>
    <w:p w:rsidR="00053056" w:rsidRPr="00EA2E57" w:rsidRDefault="00053056" w:rsidP="00053056">
      <w:pPr>
        <w:autoSpaceDE w:val="0"/>
        <w:autoSpaceDN w:val="0"/>
        <w:adjustRightInd w:val="0"/>
        <w:spacing w:after="0" w:line="240" w:lineRule="auto"/>
        <w:jc w:val="both"/>
        <w:rPr>
          <w:rFonts w:ascii="Arial Narrow" w:hAnsi="Arial Narrow" w:cs="Arial"/>
          <w:b/>
          <w:bCs/>
          <w:sz w:val="20"/>
          <w:highlight w:val="yellow"/>
        </w:rPr>
      </w:pPr>
    </w:p>
    <w:p w:rsidR="00053056" w:rsidRPr="00EA2E57" w:rsidRDefault="00053056" w:rsidP="00053056">
      <w:pPr>
        <w:autoSpaceDE w:val="0"/>
        <w:autoSpaceDN w:val="0"/>
        <w:adjustRightInd w:val="0"/>
        <w:spacing w:after="0" w:line="240" w:lineRule="auto"/>
        <w:jc w:val="both"/>
        <w:rPr>
          <w:rFonts w:ascii="Arial Narrow" w:hAnsi="Arial Narrow" w:cs="Arial"/>
        </w:rPr>
      </w:pPr>
      <w:r w:rsidRPr="00EA2E57">
        <w:rPr>
          <w:rFonts w:ascii="Arial Narrow" w:hAnsi="Arial Narrow" w:cs="Arial"/>
          <w:b/>
          <w:bCs/>
          <w:sz w:val="20"/>
          <w:highlight w:val="yellow"/>
        </w:rPr>
        <w:t xml:space="preserve">1.9 </w:t>
      </w:r>
      <w:r w:rsidRPr="00EA2E57">
        <w:rPr>
          <w:rFonts w:ascii="Arial Narrow" w:hAnsi="Arial Narrow" w:cs="Arial"/>
          <w:b/>
          <w:bCs/>
          <w:highlight w:val="yellow"/>
        </w:rPr>
        <w:t>EMPLOYER'S SUPERVISION</w:t>
      </w:r>
    </w:p>
    <w:p w:rsidR="00053056" w:rsidRPr="00EA2E57" w:rsidRDefault="00053056" w:rsidP="00053056">
      <w:pPr>
        <w:autoSpaceDE w:val="0"/>
        <w:autoSpaceDN w:val="0"/>
        <w:adjustRightInd w:val="0"/>
        <w:spacing w:after="0" w:line="240" w:lineRule="auto"/>
        <w:jc w:val="both"/>
        <w:rPr>
          <w:rFonts w:ascii="Arial Narrow" w:hAnsi="Arial Narrow" w:cs="Arial"/>
          <w:b/>
          <w:bCs/>
        </w:rPr>
      </w:pPr>
    </w:p>
    <w:p w:rsidR="00053056" w:rsidRPr="00EA2E57" w:rsidRDefault="00053056" w:rsidP="00053056">
      <w:pPr>
        <w:pStyle w:val="Default"/>
        <w:jc w:val="both"/>
        <w:rPr>
          <w:rFonts w:ascii="Arial Narrow" w:eastAsiaTheme="minorHAnsi" w:hAnsi="Arial Narrow" w:cstheme="minorBidi"/>
          <w:color w:val="auto"/>
          <w:sz w:val="22"/>
          <w:szCs w:val="22"/>
          <w:lang w:eastAsia="en-US"/>
        </w:rPr>
      </w:pPr>
      <w:r w:rsidRPr="00EA2E57">
        <w:rPr>
          <w:rFonts w:ascii="Arial Narrow" w:hAnsi="Arial Narrow"/>
          <w:b/>
          <w:sz w:val="20"/>
          <w:szCs w:val="22"/>
        </w:rPr>
        <w:t xml:space="preserve">1.10 </w:t>
      </w:r>
      <w:r w:rsidRPr="00EA2E57">
        <w:rPr>
          <w:rFonts w:ascii="Arial Narrow" w:hAnsi="Arial Narrow"/>
          <w:sz w:val="22"/>
          <w:szCs w:val="22"/>
        </w:rPr>
        <w:t xml:space="preserve">To eliminate delays and avoid disputes and litigation it is agreed between the parties to the Contract </w:t>
      </w:r>
    </w:p>
    <w:p w:rsidR="00053056" w:rsidRPr="00EA2E57" w:rsidRDefault="00053056" w:rsidP="00053056">
      <w:pPr>
        <w:pStyle w:val="Default"/>
        <w:jc w:val="both"/>
        <w:rPr>
          <w:rStyle w:val="CommentReference"/>
          <w:rFonts w:ascii="Arial Narrow" w:hAnsi="Arial Narrow" w:cstheme="minorBidi"/>
          <w:color w:val="auto"/>
          <w:sz w:val="22"/>
          <w:szCs w:val="22"/>
          <w:lang w:eastAsia="en-US"/>
        </w:rPr>
      </w:pPr>
      <w:r w:rsidRPr="00EA2E57">
        <w:rPr>
          <w:rFonts w:ascii="Arial Narrow" w:hAnsi="Arial Narrow"/>
          <w:sz w:val="22"/>
          <w:szCs w:val="22"/>
        </w:rPr>
        <w:t>that all matters and questions shall be resolved in accordance with the provisions of this document.</w:t>
      </w:r>
    </w:p>
    <w:p w:rsidR="00053056" w:rsidRPr="00EA2E57" w:rsidRDefault="00053056" w:rsidP="00053056">
      <w:pPr>
        <w:pStyle w:val="Default"/>
        <w:jc w:val="both"/>
        <w:rPr>
          <w:rStyle w:val="CommentReference"/>
          <w:rFonts w:ascii="Arial Narrow" w:hAnsi="Arial Narrow" w:cstheme="minorBidi"/>
          <w:color w:val="auto"/>
          <w:sz w:val="22"/>
          <w:szCs w:val="22"/>
          <w:lang w:eastAsia="en-US"/>
        </w:rPr>
      </w:pPr>
    </w:p>
    <w:p w:rsidR="00053056" w:rsidRPr="00EA2E57" w:rsidRDefault="00053056" w:rsidP="00053056">
      <w:pPr>
        <w:pStyle w:val="Default"/>
        <w:jc w:val="both"/>
        <w:rPr>
          <w:rStyle w:val="CommentReference"/>
          <w:rFonts w:ascii="Arial Narrow" w:hAnsi="Arial Narrow" w:cstheme="minorBidi"/>
          <w:b/>
          <w:color w:val="auto"/>
          <w:sz w:val="22"/>
          <w:szCs w:val="22"/>
          <w:lang w:eastAsia="en-US"/>
        </w:rPr>
      </w:pPr>
      <w:r w:rsidRPr="00EA2E57">
        <w:rPr>
          <w:rStyle w:val="CommentReference"/>
          <w:rFonts w:ascii="Arial Narrow" w:hAnsi="Arial Narrow" w:cstheme="minorBidi"/>
          <w:b/>
          <w:color w:val="auto"/>
          <w:sz w:val="20"/>
          <w:szCs w:val="22"/>
          <w:lang w:eastAsia="en-US"/>
        </w:rPr>
        <w:t xml:space="preserve">1.11 </w:t>
      </w:r>
      <w:r w:rsidRPr="00EA2E57">
        <w:rPr>
          <w:rStyle w:val="CommentReference"/>
          <w:rFonts w:ascii="Arial Narrow" w:hAnsi="Arial Narrow" w:cstheme="minorBidi"/>
          <w:b/>
          <w:color w:val="auto"/>
          <w:sz w:val="22"/>
          <w:szCs w:val="22"/>
          <w:lang w:eastAsia="en-US"/>
        </w:rPr>
        <w:t>Arbitration:</w:t>
      </w:r>
    </w:p>
    <w:p w:rsidR="00053056" w:rsidRPr="00EA2E57" w:rsidRDefault="00053056" w:rsidP="00053056">
      <w:pPr>
        <w:pStyle w:val="ListParagraph"/>
        <w:autoSpaceDE w:val="0"/>
        <w:autoSpaceDN w:val="0"/>
        <w:adjustRightInd w:val="0"/>
        <w:spacing w:after="0" w:line="240" w:lineRule="auto"/>
        <w:ind w:left="426"/>
        <w:jc w:val="both"/>
        <w:rPr>
          <w:rFonts w:ascii="Arial Narrow" w:hAnsi="Arial Narrow" w:cs="CIDFont+F2"/>
          <w:highlight w:val="yellow"/>
        </w:rPr>
      </w:pPr>
      <w:r w:rsidRPr="00EA2E57">
        <w:rPr>
          <w:rFonts w:ascii="Arial Narrow" w:hAnsi="Arial Narrow" w:cs="CIDFont+F2"/>
          <w:highlight w:val="yellow"/>
        </w:rPr>
        <w:t>Any dispute arising out of the contract will first be discussed and settled bilaterally between the AEGCL and firms/ contractors. In case, the dispute cannot be settled bilaterally, it will be referred to asolearbitrator to be mutually agreed upon by the Assam Electricity Grid Corporation Limited and the contractor /Firm. The contractor shall not stop the work during settlement of any arbitration case.</w:t>
      </w:r>
    </w:p>
    <w:p w:rsidR="00053056" w:rsidRPr="00EA2E57" w:rsidRDefault="00053056" w:rsidP="00053056">
      <w:pPr>
        <w:pStyle w:val="ListParagraph"/>
        <w:autoSpaceDE w:val="0"/>
        <w:autoSpaceDN w:val="0"/>
        <w:adjustRightInd w:val="0"/>
        <w:spacing w:after="0" w:line="240" w:lineRule="auto"/>
        <w:ind w:left="426"/>
        <w:jc w:val="both"/>
        <w:rPr>
          <w:rFonts w:ascii="Arial Narrow" w:hAnsi="Arial Narrow" w:cs="CIDFont+F2"/>
          <w:highlight w:val="yellow"/>
        </w:rPr>
      </w:pPr>
      <w:r w:rsidRPr="00EA2E57">
        <w:rPr>
          <w:rFonts w:ascii="Arial Narrow" w:hAnsi="Arial Narrow" w:cs="CIDFont+F2"/>
          <w:highlight w:val="yellow"/>
        </w:rPr>
        <w:t>The place of Arbitration shall be Guwahati.</w:t>
      </w:r>
      <w:r w:rsidR="00AF415D">
        <w:rPr>
          <w:rFonts w:ascii="Arial Narrow" w:hAnsi="Arial Narrow" w:cs="CIDFont+F2"/>
          <w:highlight w:val="yellow"/>
        </w:rPr>
        <w:t xml:space="preserve"> </w:t>
      </w:r>
      <w:r w:rsidRPr="00EA2E57">
        <w:rPr>
          <w:rFonts w:ascii="Arial Narrow" w:hAnsi="Arial Narrow"/>
          <w:highlight w:val="yellow"/>
        </w:rPr>
        <w:t>The arbitration shall be conducted as per provisions of the Arbitration and Conciliation Act 1996 &amp; its subsequent amendment</w:t>
      </w:r>
    </w:p>
    <w:p w:rsidR="00053056" w:rsidRPr="00EA2E57" w:rsidRDefault="00053056" w:rsidP="00053056">
      <w:pPr>
        <w:pStyle w:val="Default"/>
        <w:jc w:val="both"/>
        <w:rPr>
          <w:rFonts w:ascii="Arial Narrow" w:hAnsi="Arial Narrow"/>
          <w:sz w:val="22"/>
          <w:szCs w:val="22"/>
          <w:highlight w:val="yellow"/>
        </w:rPr>
      </w:pPr>
    </w:p>
    <w:p w:rsidR="00053056" w:rsidRPr="00EA2E57" w:rsidRDefault="00053056" w:rsidP="00053056">
      <w:pPr>
        <w:pStyle w:val="Default"/>
        <w:tabs>
          <w:tab w:val="left" w:pos="426"/>
        </w:tabs>
        <w:ind w:left="420" w:hanging="420"/>
        <w:jc w:val="both"/>
        <w:rPr>
          <w:rFonts w:ascii="Arial Narrow" w:hAnsi="Arial Narrow"/>
          <w:sz w:val="22"/>
          <w:szCs w:val="22"/>
        </w:rPr>
      </w:pPr>
      <w:r w:rsidRPr="00EA2E57">
        <w:rPr>
          <w:rFonts w:ascii="Arial Narrow" w:hAnsi="Arial Narrow"/>
          <w:b/>
          <w:sz w:val="20"/>
          <w:szCs w:val="22"/>
          <w:highlight w:val="yellow"/>
        </w:rPr>
        <w:t>1.12</w:t>
      </w:r>
      <w:r w:rsidRPr="00EA2E57">
        <w:rPr>
          <w:rFonts w:ascii="Arial Narrow" w:hAnsi="Arial Narrow"/>
          <w:b/>
          <w:sz w:val="20"/>
          <w:szCs w:val="22"/>
          <w:highlight w:val="yellow"/>
        </w:rPr>
        <w:tab/>
      </w:r>
      <w:r w:rsidRPr="00EA2E57">
        <w:rPr>
          <w:rFonts w:ascii="Arial Narrow" w:hAnsi="Arial Narrow"/>
          <w:sz w:val="22"/>
          <w:szCs w:val="22"/>
          <w:highlight w:val="yellow"/>
        </w:rPr>
        <w:t>The work shall be carried out in accordance with the specifications and joint assessment on the scope of work. The scope of the duties of the Employer, pursuant to the contract, will include but not be limited to the following. Interpretation of all the terms and conditions of these Documents and Specifications.Witness or authorize Employer’s representative to witness tests at the manufacturer’s works or at site, or at any place where work is performed under the contract. Inspect, accept or reject any equipment, material and work under the Contract, in accordance with the Specifications.</w:t>
      </w:r>
    </w:p>
    <w:p w:rsidR="00053056" w:rsidRPr="00EA2E57" w:rsidRDefault="00053056" w:rsidP="00053056">
      <w:pPr>
        <w:pStyle w:val="Default"/>
        <w:ind w:left="720"/>
        <w:jc w:val="both"/>
        <w:rPr>
          <w:rFonts w:ascii="Arial Narrow" w:hAnsi="Arial Narrow"/>
          <w:sz w:val="22"/>
          <w:szCs w:val="22"/>
        </w:rPr>
      </w:pPr>
    </w:p>
    <w:p w:rsidR="00053056" w:rsidRPr="00EA2E57" w:rsidRDefault="00053056" w:rsidP="00053056">
      <w:pPr>
        <w:pStyle w:val="Default"/>
        <w:jc w:val="both"/>
        <w:rPr>
          <w:rFonts w:ascii="Arial Narrow" w:hAnsi="Arial Narrow"/>
          <w:b/>
          <w:color w:val="auto"/>
          <w:sz w:val="22"/>
          <w:szCs w:val="22"/>
        </w:rPr>
      </w:pPr>
    </w:p>
    <w:p w:rsidR="00053056" w:rsidRPr="00EA2E57" w:rsidRDefault="00053056" w:rsidP="00053056">
      <w:pPr>
        <w:pStyle w:val="Default"/>
        <w:jc w:val="both"/>
        <w:rPr>
          <w:rFonts w:ascii="Arial Narrow" w:hAnsi="Arial Narrow"/>
          <w:b/>
          <w:color w:val="auto"/>
          <w:sz w:val="22"/>
          <w:szCs w:val="22"/>
        </w:rPr>
      </w:pPr>
    </w:p>
    <w:p w:rsidR="00053056" w:rsidRPr="00EA2E57" w:rsidRDefault="00053056" w:rsidP="00053056">
      <w:pPr>
        <w:pStyle w:val="Default"/>
        <w:jc w:val="both"/>
        <w:rPr>
          <w:rFonts w:ascii="Arial Narrow" w:hAnsi="Arial Narrow"/>
          <w:b/>
          <w:color w:val="auto"/>
          <w:sz w:val="22"/>
          <w:szCs w:val="22"/>
        </w:rPr>
      </w:pPr>
    </w:p>
    <w:p w:rsidR="00053056" w:rsidRPr="00EA2E57" w:rsidRDefault="00053056" w:rsidP="00053056">
      <w:pPr>
        <w:pStyle w:val="Default"/>
        <w:jc w:val="both"/>
        <w:rPr>
          <w:rFonts w:ascii="Arial Narrow" w:hAnsi="Arial Narrow"/>
          <w:b/>
          <w:color w:val="auto"/>
          <w:sz w:val="22"/>
          <w:szCs w:val="22"/>
        </w:rPr>
      </w:pPr>
    </w:p>
    <w:p w:rsidR="00053056" w:rsidRPr="00EA2E57" w:rsidRDefault="00053056" w:rsidP="00053056">
      <w:pPr>
        <w:pStyle w:val="Default"/>
        <w:jc w:val="both"/>
        <w:rPr>
          <w:rFonts w:ascii="Arial Narrow" w:hAnsi="Arial Narrow"/>
          <w:b/>
          <w:color w:val="auto"/>
          <w:sz w:val="22"/>
          <w:szCs w:val="22"/>
        </w:rPr>
      </w:pPr>
    </w:p>
    <w:p w:rsidR="00053056" w:rsidRPr="00EA2E57" w:rsidRDefault="00053056" w:rsidP="00053056">
      <w:pPr>
        <w:pStyle w:val="Default"/>
        <w:jc w:val="both"/>
        <w:rPr>
          <w:rFonts w:ascii="Arial Narrow" w:hAnsi="Arial Narrow"/>
          <w:b/>
          <w:color w:val="auto"/>
          <w:sz w:val="22"/>
          <w:szCs w:val="22"/>
        </w:rPr>
      </w:pPr>
    </w:p>
    <w:p w:rsidR="00053056" w:rsidRPr="00EA2E57" w:rsidRDefault="00053056" w:rsidP="00053056">
      <w:pPr>
        <w:pStyle w:val="Default"/>
        <w:jc w:val="both"/>
        <w:rPr>
          <w:rFonts w:ascii="Arial Narrow" w:hAnsi="Arial Narrow"/>
          <w:b/>
          <w:color w:val="auto"/>
          <w:sz w:val="22"/>
          <w:szCs w:val="22"/>
        </w:rPr>
      </w:pPr>
    </w:p>
    <w:p w:rsidR="00053056" w:rsidRPr="00EA2E57" w:rsidRDefault="00053056" w:rsidP="00053056">
      <w:pPr>
        <w:pStyle w:val="Default"/>
        <w:jc w:val="both"/>
        <w:rPr>
          <w:rFonts w:ascii="Arial Narrow" w:hAnsi="Arial Narrow"/>
          <w:b/>
          <w:color w:val="auto"/>
          <w:sz w:val="22"/>
          <w:szCs w:val="22"/>
        </w:rPr>
      </w:pPr>
    </w:p>
    <w:p w:rsidR="00053056" w:rsidRPr="00EA2E57" w:rsidRDefault="00053056" w:rsidP="00053056">
      <w:pPr>
        <w:pStyle w:val="Default"/>
        <w:jc w:val="both"/>
        <w:rPr>
          <w:rFonts w:ascii="Arial Narrow" w:hAnsi="Arial Narrow"/>
          <w:b/>
          <w:color w:val="auto"/>
          <w:sz w:val="22"/>
          <w:szCs w:val="22"/>
        </w:rPr>
      </w:pPr>
    </w:p>
    <w:p w:rsidR="00053056" w:rsidRPr="00EA2E57" w:rsidRDefault="00053056" w:rsidP="00053056">
      <w:pPr>
        <w:pStyle w:val="Default"/>
        <w:jc w:val="both"/>
        <w:rPr>
          <w:rFonts w:ascii="Arial Narrow" w:hAnsi="Arial Narrow"/>
          <w:b/>
          <w:color w:val="auto"/>
          <w:sz w:val="22"/>
          <w:szCs w:val="22"/>
        </w:rPr>
      </w:pPr>
    </w:p>
    <w:p w:rsidR="00053056" w:rsidRDefault="00053056" w:rsidP="00053056">
      <w:pPr>
        <w:pStyle w:val="Default"/>
        <w:jc w:val="both"/>
        <w:rPr>
          <w:rFonts w:ascii="Arial Narrow" w:hAnsi="Arial Narrow"/>
          <w:b/>
          <w:color w:val="auto"/>
          <w:sz w:val="22"/>
          <w:szCs w:val="22"/>
        </w:rPr>
      </w:pPr>
    </w:p>
    <w:p w:rsidR="00053056" w:rsidRDefault="00053056" w:rsidP="00053056">
      <w:pPr>
        <w:pStyle w:val="Default"/>
        <w:jc w:val="both"/>
        <w:rPr>
          <w:rFonts w:ascii="Arial Narrow" w:hAnsi="Arial Narrow"/>
          <w:b/>
          <w:color w:val="auto"/>
          <w:sz w:val="22"/>
          <w:szCs w:val="22"/>
        </w:rPr>
      </w:pPr>
    </w:p>
    <w:p w:rsidR="00053056" w:rsidRDefault="00053056" w:rsidP="00053056">
      <w:pPr>
        <w:pStyle w:val="Default"/>
        <w:jc w:val="both"/>
        <w:rPr>
          <w:rFonts w:ascii="Arial Narrow" w:hAnsi="Arial Narrow"/>
          <w:b/>
          <w:color w:val="auto"/>
          <w:sz w:val="22"/>
          <w:szCs w:val="22"/>
        </w:rPr>
      </w:pPr>
    </w:p>
    <w:p w:rsidR="00053056" w:rsidRDefault="00053056" w:rsidP="00053056">
      <w:pPr>
        <w:pStyle w:val="Default"/>
        <w:jc w:val="both"/>
        <w:rPr>
          <w:rFonts w:ascii="Arial Narrow" w:hAnsi="Arial Narrow"/>
          <w:b/>
          <w:color w:val="auto"/>
          <w:sz w:val="22"/>
          <w:szCs w:val="22"/>
        </w:rPr>
      </w:pPr>
    </w:p>
    <w:p w:rsidR="00053056" w:rsidRDefault="00053056" w:rsidP="00053056">
      <w:pPr>
        <w:pStyle w:val="Default"/>
        <w:jc w:val="both"/>
        <w:rPr>
          <w:rFonts w:ascii="Arial Narrow" w:hAnsi="Arial Narrow"/>
          <w:b/>
          <w:color w:val="auto"/>
          <w:sz w:val="22"/>
          <w:szCs w:val="22"/>
        </w:rPr>
      </w:pPr>
    </w:p>
    <w:p w:rsidR="00053056" w:rsidRDefault="00053056" w:rsidP="00053056">
      <w:pPr>
        <w:pStyle w:val="Default"/>
        <w:jc w:val="both"/>
        <w:rPr>
          <w:rFonts w:ascii="Arial Narrow" w:hAnsi="Arial Narrow"/>
          <w:b/>
          <w:color w:val="auto"/>
          <w:sz w:val="22"/>
          <w:szCs w:val="22"/>
        </w:rPr>
      </w:pPr>
    </w:p>
    <w:p w:rsidR="00053056" w:rsidRDefault="00053056" w:rsidP="00053056">
      <w:pPr>
        <w:pStyle w:val="Default"/>
        <w:jc w:val="both"/>
        <w:rPr>
          <w:rFonts w:ascii="Arial Narrow" w:hAnsi="Arial Narrow"/>
          <w:b/>
          <w:color w:val="auto"/>
          <w:sz w:val="22"/>
          <w:szCs w:val="22"/>
        </w:rPr>
      </w:pPr>
    </w:p>
    <w:p w:rsidR="00053056" w:rsidRDefault="00053056" w:rsidP="00053056">
      <w:pPr>
        <w:pStyle w:val="Default"/>
        <w:jc w:val="both"/>
        <w:rPr>
          <w:rFonts w:ascii="Arial Narrow" w:hAnsi="Arial Narrow"/>
          <w:b/>
          <w:color w:val="auto"/>
          <w:sz w:val="22"/>
          <w:szCs w:val="22"/>
        </w:rPr>
      </w:pPr>
    </w:p>
    <w:p w:rsidR="00053056" w:rsidRDefault="00053056" w:rsidP="00053056">
      <w:pPr>
        <w:pStyle w:val="Default"/>
        <w:jc w:val="both"/>
        <w:rPr>
          <w:rFonts w:ascii="Arial Narrow" w:hAnsi="Arial Narrow"/>
          <w:b/>
          <w:color w:val="auto"/>
          <w:sz w:val="22"/>
          <w:szCs w:val="22"/>
        </w:rPr>
      </w:pPr>
    </w:p>
    <w:p w:rsidR="00053056" w:rsidRDefault="00053056" w:rsidP="00053056">
      <w:pPr>
        <w:pStyle w:val="Default"/>
        <w:jc w:val="both"/>
        <w:rPr>
          <w:rFonts w:ascii="Arial Narrow" w:hAnsi="Arial Narrow"/>
          <w:b/>
          <w:color w:val="auto"/>
          <w:sz w:val="22"/>
          <w:szCs w:val="22"/>
        </w:rPr>
      </w:pPr>
    </w:p>
    <w:p w:rsidR="00053056" w:rsidRDefault="00053056" w:rsidP="00053056">
      <w:pPr>
        <w:pStyle w:val="Default"/>
        <w:jc w:val="both"/>
        <w:rPr>
          <w:rFonts w:ascii="Arial Narrow" w:hAnsi="Arial Narrow"/>
          <w:b/>
          <w:color w:val="auto"/>
          <w:sz w:val="22"/>
          <w:szCs w:val="22"/>
        </w:rPr>
      </w:pPr>
    </w:p>
    <w:p w:rsidR="00053056" w:rsidRDefault="00053056" w:rsidP="00053056">
      <w:pPr>
        <w:pStyle w:val="Default"/>
        <w:jc w:val="both"/>
        <w:rPr>
          <w:rFonts w:ascii="Arial Narrow" w:hAnsi="Arial Narrow"/>
          <w:b/>
          <w:color w:val="auto"/>
          <w:sz w:val="22"/>
          <w:szCs w:val="22"/>
        </w:rPr>
      </w:pPr>
    </w:p>
    <w:p w:rsidR="00053056" w:rsidRDefault="00053056" w:rsidP="00053056">
      <w:pPr>
        <w:pStyle w:val="Default"/>
        <w:jc w:val="both"/>
        <w:rPr>
          <w:rFonts w:ascii="Arial Narrow" w:hAnsi="Arial Narrow"/>
          <w:b/>
          <w:color w:val="auto"/>
          <w:sz w:val="22"/>
          <w:szCs w:val="22"/>
        </w:rPr>
      </w:pPr>
    </w:p>
    <w:p w:rsidR="00053056" w:rsidRDefault="00053056" w:rsidP="00053056">
      <w:pPr>
        <w:pStyle w:val="Default"/>
        <w:jc w:val="both"/>
        <w:rPr>
          <w:rFonts w:ascii="Arial Narrow" w:hAnsi="Arial Narrow"/>
          <w:b/>
          <w:color w:val="auto"/>
          <w:sz w:val="22"/>
          <w:szCs w:val="22"/>
        </w:rPr>
      </w:pPr>
    </w:p>
    <w:p w:rsidR="00053056" w:rsidRDefault="00053056" w:rsidP="00053056">
      <w:pPr>
        <w:pStyle w:val="Default"/>
        <w:jc w:val="both"/>
        <w:rPr>
          <w:rFonts w:ascii="Arial Narrow" w:hAnsi="Arial Narrow"/>
          <w:b/>
          <w:color w:val="auto"/>
          <w:sz w:val="22"/>
          <w:szCs w:val="22"/>
        </w:rPr>
      </w:pPr>
    </w:p>
    <w:p w:rsidR="00053056" w:rsidRDefault="00053056" w:rsidP="00053056">
      <w:pPr>
        <w:pStyle w:val="Default"/>
        <w:jc w:val="both"/>
        <w:rPr>
          <w:rFonts w:ascii="Arial Narrow" w:hAnsi="Arial Narrow"/>
          <w:b/>
          <w:color w:val="auto"/>
          <w:sz w:val="22"/>
          <w:szCs w:val="22"/>
        </w:rPr>
      </w:pPr>
    </w:p>
    <w:p w:rsidR="00053056" w:rsidRDefault="00053056" w:rsidP="00053056">
      <w:pPr>
        <w:pStyle w:val="Default"/>
        <w:jc w:val="both"/>
        <w:rPr>
          <w:rFonts w:ascii="Arial Narrow" w:hAnsi="Arial Narrow"/>
          <w:b/>
          <w:color w:val="auto"/>
          <w:sz w:val="22"/>
          <w:szCs w:val="22"/>
        </w:rPr>
      </w:pPr>
    </w:p>
    <w:p w:rsidR="00053056" w:rsidRDefault="00053056" w:rsidP="00053056">
      <w:pPr>
        <w:pStyle w:val="Default"/>
        <w:jc w:val="both"/>
        <w:rPr>
          <w:rFonts w:ascii="Arial Narrow" w:hAnsi="Arial Narrow"/>
          <w:b/>
          <w:color w:val="auto"/>
          <w:sz w:val="22"/>
          <w:szCs w:val="22"/>
        </w:rPr>
      </w:pPr>
    </w:p>
    <w:p w:rsidR="00053056" w:rsidRDefault="00053056" w:rsidP="00053056">
      <w:pPr>
        <w:pStyle w:val="Default"/>
        <w:jc w:val="both"/>
        <w:rPr>
          <w:rFonts w:ascii="Arial Narrow" w:hAnsi="Arial Narrow"/>
          <w:b/>
          <w:color w:val="auto"/>
          <w:sz w:val="22"/>
          <w:szCs w:val="22"/>
        </w:rPr>
      </w:pPr>
    </w:p>
    <w:p w:rsidR="00053056" w:rsidRDefault="00053056" w:rsidP="00053056">
      <w:pPr>
        <w:pStyle w:val="Default"/>
        <w:jc w:val="both"/>
        <w:rPr>
          <w:rFonts w:ascii="Arial Narrow" w:hAnsi="Arial Narrow"/>
          <w:b/>
          <w:color w:val="auto"/>
          <w:sz w:val="22"/>
          <w:szCs w:val="22"/>
        </w:rPr>
      </w:pPr>
    </w:p>
    <w:p w:rsidR="00053056" w:rsidRDefault="00053056" w:rsidP="00053056">
      <w:pPr>
        <w:pStyle w:val="Default"/>
        <w:rPr>
          <w:rFonts w:ascii="Arial Narrow" w:hAnsi="Arial Narrow"/>
          <w:b/>
          <w:color w:val="auto"/>
          <w:sz w:val="22"/>
          <w:szCs w:val="22"/>
        </w:rPr>
      </w:pPr>
    </w:p>
    <w:p w:rsidR="00053056" w:rsidRPr="00EA2E57" w:rsidRDefault="00053056" w:rsidP="00053056">
      <w:pPr>
        <w:pStyle w:val="Default"/>
        <w:jc w:val="center"/>
        <w:rPr>
          <w:rFonts w:ascii="Arial Narrow" w:hAnsi="Arial Narrow"/>
          <w:b/>
          <w:color w:val="auto"/>
          <w:sz w:val="22"/>
          <w:szCs w:val="22"/>
          <w:u w:val="single"/>
        </w:rPr>
      </w:pPr>
      <w:r w:rsidRPr="00EA2E57">
        <w:rPr>
          <w:rFonts w:ascii="Arial Narrow" w:hAnsi="Arial Narrow"/>
          <w:b/>
          <w:color w:val="auto"/>
          <w:sz w:val="22"/>
          <w:szCs w:val="22"/>
          <w:u w:val="single"/>
        </w:rPr>
        <w:t>SECTION-2</w:t>
      </w:r>
    </w:p>
    <w:p w:rsidR="00053056" w:rsidRPr="00EA2E57" w:rsidRDefault="00053056" w:rsidP="00053056">
      <w:pPr>
        <w:pStyle w:val="Default"/>
        <w:jc w:val="both"/>
        <w:rPr>
          <w:rFonts w:ascii="Arial Narrow" w:hAnsi="Arial Narrow"/>
          <w:color w:val="auto"/>
          <w:sz w:val="22"/>
          <w:szCs w:val="22"/>
        </w:rPr>
      </w:pPr>
    </w:p>
    <w:p w:rsidR="00053056" w:rsidRPr="00EA2E57" w:rsidRDefault="00053056" w:rsidP="00053056">
      <w:pPr>
        <w:autoSpaceDE w:val="0"/>
        <w:autoSpaceDN w:val="0"/>
        <w:adjustRightInd w:val="0"/>
        <w:spacing w:after="0" w:line="240" w:lineRule="auto"/>
        <w:jc w:val="both"/>
        <w:rPr>
          <w:rFonts w:ascii="Arial Narrow" w:hAnsi="Arial Narrow" w:cs="Arial"/>
        </w:rPr>
      </w:pPr>
      <w:r w:rsidRPr="00EA2E57">
        <w:rPr>
          <w:rFonts w:ascii="Arial Narrow" w:hAnsi="Arial Narrow" w:cs="Arial"/>
          <w:b/>
          <w:bCs/>
          <w:sz w:val="20"/>
        </w:rPr>
        <w:t>2.1</w:t>
      </w:r>
      <w:r w:rsidRPr="00EA2E57">
        <w:rPr>
          <w:rFonts w:ascii="Arial Narrow" w:hAnsi="Arial Narrow" w:cs="Arial"/>
          <w:b/>
          <w:bCs/>
        </w:rPr>
        <w:t>GENERAL CONDITION</w:t>
      </w:r>
      <w:r w:rsidRPr="00EA2E57">
        <w:rPr>
          <w:rFonts w:ascii="Arial Narrow" w:hAnsi="Arial Narrow" w:cs="Arial"/>
        </w:rPr>
        <w:t>:</w:t>
      </w:r>
    </w:p>
    <w:p w:rsidR="00053056" w:rsidRPr="009F656E" w:rsidRDefault="00053056" w:rsidP="00053056">
      <w:pPr>
        <w:pStyle w:val="ListParagraph"/>
        <w:numPr>
          <w:ilvl w:val="0"/>
          <w:numId w:val="12"/>
        </w:numPr>
        <w:autoSpaceDE w:val="0"/>
        <w:autoSpaceDN w:val="0"/>
        <w:adjustRightInd w:val="0"/>
        <w:spacing w:after="0" w:line="240" w:lineRule="auto"/>
        <w:jc w:val="both"/>
        <w:rPr>
          <w:rFonts w:ascii="Arial Narrow" w:hAnsi="Arial Narrow" w:cs="Arial"/>
          <w:highlight w:val="yellow"/>
        </w:rPr>
      </w:pPr>
      <w:r w:rsidRPr="009F656E">
        <w:rPr>
          <w:rFonts w:ascii="Arial Narrow" w:hAnsi="Arial Narrow" w:cs="Arial"/>
          <w:highlight w:val="yellow"/>
        </w:rPr>
        <w:t xml:space="preserve">The works shall be executed as per The Schedule of Rates (SOR) for various works related to Substation O&amp;M works, transmission lines, OPGW, Survey &amp; civil works </w:t>
      </w:r>
      <w:r>
        <w:rPr>
          <w:rFonts w:ascii="Arial Narrow" w:hAnsi="Arial Narrow" w:cs="Arial"/>
          <w:highlight w:val="yellow"/>
        </w:rPr>
        <w:t xml:space="preserve">and the same </w:t>
      </w:r>
      <w:r w:rsidRPr="009F656E">
        <w:rPr>
          <w:rFonts w:ascii="Arial Narrow" w:hAnsi="Arial Narrow" w:cs="Arial"/>
          <w:highlight w:val="yellow"/>
        </w:rPr>
        <w:t>has been enclosed as Annexure-I</w:t>
      </w:r>
      <w:r>
        <w:rPr>
          <w:rFonts w:ascii="Arial Narrow" w:hAnsi="Arial Narrow" w:cs="Arial"/>
          <w:highlight w:val="yellow"/>
        </w:rPr>
        <w:t>.The successful participants should examine and accept the same before submitting the EOI.</w:t>
      </w:r>
    </w:p>
    <w:p w:rsidR="00053056" w:rsidRPr="00EA2E57" w:rsidRDefault="00053056" w:rsidP="00053056">
      <w:pPr>
        <w:pStyle w:val="ListParagraph"/>
        <w:numPr>
          <w:ilvl w:val="0"/>
          <w:numId w:val="12"/>
        </w:numPr>
        <w:autoSpaceDE w:val="0"/>
        <w:autoSpaceDN w:val="0"/>
        <w:adjustRightInd w:val="0"/>
        <w:spacing w:after="0" w:line="240" w:lineRule="auto"/>
        <w:jc w:val="both"/>
        <w:rPr>
          <w:rFonts w:ascii="Arial Narrow" w:hAnsi="Arial Narrow" w:cs="Arial"/>
        </w:rPr>
      </w:pPr>
      <w:r w:rsidRPr="00EA2E57">
        <w:rPr>
          <w:rFonts w:ascii="Arial Narrow" w:hAnsi="Arial Narrow" w:cs="Arial"/>
        </w:rPr>
        <w:t>The successful Participants shall be responsible for the entire job till successful completion of work followed by charging of the equipment/bay etc.</w:t>
      </w:r>
    </w:p>
    <w:p w:rsidR="00053056" w:rsidRDefault="00053056" w:rsidP="00053056">
      <w:pPr>
        <w:pStyle w:val="ListParagraph"/>
        <w:numPr>
          <w:ilvl w:val="0"/>
          <w:numId w:val="12"/>
        </w:numPr>
        <w:autoSpaceDE w:val="0"/>
        <w:autoSpaceDN w:val="0"/>
        <w:adjustRightInd w:val="0"/>
        <w:spacing w:after="0" w:line="240" w:lineRule="auto"/>
        <w:jc w:val="both"/>
        <w:rPr>
          <w:rFonts w:ascii="Arial Narrow" w:hAnsi="Arial Narrow" w:cs="Arial"/>
        </w:rPr>
      </w:pPr>
      <w:r w:rsidRPr="00EA2E57">
        <w:rPr>
          <w:rFonts w:ascii="Arial Narrow" w:hAnsi="Arial Narrow" w:cs="Arial"/>
        </w:rPr>
        <w:t>A single point of contact with knowledge of the work in hand will bedeclared by the Participants side to coordinate the entire job.</w:t>
      </w:r>
    </w:p>
    <w:p w:rsidR="00053056" w:rsidRPr="00F03405" w:rsidRDefault="00053056" w:rsidP="00053056">
      <w:pPr>
        <w:pStyle w:val="BodyTextIndent2"/>
        <w:numPr>
          <w:ilvl w:val="0"/>
          <w:numId w:val="12"/>
        </w:numPr>
        <w:spacing w:after="0" w:line="276" w:lineRule="auto"/>
        <w:jc w:val="both"/>
        <w:rPr>
          <w:rFonts w:ascii="Arial Narrow" w:hAnsi="Arial Narrow"/>
          <w:b/>
          <w:i/>
          <w:highlight w:val="cyan"/>
        </w:rPr>
      </w:pPr>
      <w:r w:rsidRPr="00F03405">
        <w:rPr>
          <w:rFonts w:ascii="Arial Narrow" w:hAnsi="Arial Narrow"/>
          <w:b/>
          <w:i/>
          <w:highlight w:val="cyan"/>
        </w:rPr>
        <w:t>Contractors ENPANNELLED IN ONE CIRCLE IS EMPANNELED FOR ALL CIRCLES OF AEGCL. As such, a participant should submit EOI for empanelment in any 1 (one) T&amp;T circle of AEGCL</w:t>
      </w:r>
    </w:p>
    <w:p w:rsidR="00053056" w:rsidRPr="00045C25" w:rsidRDefault="00053056" w:rsidP="00053056">
      <w:pPr>
        <w:pStyle w:val="ListParagraph"/>
        <w:numPr>
          <w:ilvl w:val="0"/>
          <w:numId w:val="12"/>
        </w:numPr>
        <w:autoSpaceDE w:val="0"/>
        <w:autoSpaceDN w:val="0"/>
        <w:adjustRightInd w:val="0"/>
        <w:spacing w:after="0" w:line="240" w:lineRule="auto"/>
        <w:jc w:val="both"/>
        <w:rPr>
          <w:rFonts w:ascii="Arial Narrow" w:hAnsi="Arial Narrow" w:cs="Arial"/>
          <w:highlight w:val="cyan"/>
        </w:rPr>
      </w:pPr>
      <w:r w:rsidRPr="00045C25">
        <w:rPr>
          <w:rFonts w:ascii="Arial Narrow" w:hAnsi="Arial Narrow" w:cs="Arial"/>
          <w:highlight w:val="cyan"/>
        </w:rPr>
        <w:t xml:space="preserve">The successful Participants shall be responsible for updating/renewing the electrical/supervisor licence as per existing norms </w:t>
      </w:r>
      <w:r>
        <w:rPr>
          <w:rFonts w:ascii="Arial Narrow" w:hAnsi="Arial Narrow" w:cs="Arial"/>
          <w:highlight w:val="cyan"/>
        </w:rPr>
        <w:t xml:space="preserve">for working in EHV Substation </w:t>
      </w:r>
      <w:r w:rsidRPr="00045C25">
        <w:rPr>
          <w:rFonts w:ascii="Arial Narrow" w:hAnsi="Arial Narrow" w:cs="Arial"/>
          <w:highlight w:val="cyan"/>
        </w:rPr>
        <w:t>and AEGCL reserves the right to check the electrical/supervisor licence any time before or after allotment of work to the participant.</w:t>
      </w:r>
      <w:r>
        <w:rPr>
          <w:rFonts w:ascii="Arial Narrow" w:hAnsi="Arial Narrow" w:cs="Arial"/>
          <w:highlight w:val="cyan"/>
        </w:rPr>
        <w:t xml:space="preserve"> In the absence to suitable </w:t>
      </w:r>
      <w:r w:rsidRPr="00045C25">
        <w:rPr>
          <w:rFonts w:ascii="Arial Narrow" w:hAnsi="Arial Narrow" w:cs="Arial"/>
          <w:highlight w:val="cyan"/>
        </w:rPr>
        <w:t>electrical/supervisor licence</w:t>
      </w:r>
      <w:r>
        <w:rPr>
          <w:rFonts w:ascii="Arial Narrow" w:hAnsi="Arial Narrow" w:cs="Arial"/>
          <w:highlight w:val="cyan"/>
        </w:rPr>
        <w:t xml:space="preserve"> the work may be allotted to other eligible contractor/firm as deemed fit by competent authority.</w:t>
      </w:r>
    </w:p>
    <w:p w:rsidR="00053056" w:rsidRPr="00EA2E57" w:rsidRDefault="00053056" w:rsidP="00053056">
      <w:pPr>
        <w:pStyle w:val="ListParagraph"/>
        <w:numPr>
          <w:ilvl w:val="0"/>
          <w:numId w:val="12"/>
        </w:numPr>
        <w:autoSpaceDE w:val="0"/>
        <w:autoSpaceDN w:val="0"/>
        <w:adjustRightInd w:val="0"/>
        <w:spacing w:after="0" w:line="240" w:lineRule="auto"/>
        <w:jc w:val="both"/>
        <w:rPr>
          <w:rFonts w:ascii="Arial Narrow" w:hAnsi="Arial Narrow" w:cs="Arial"/>
        </w:rPr>
      </w:pPr>
      <w:r w:rsidRPr="00EA2E57">
        <w:rPr>
          <w:rFonts w:ascii="Arial Narrow" w:hAnsi="Arial Narrow" w:cs="Arial"/>
        </w:rPr>
        <w:t>Necessary commissioning assistance shall be given by AEGCL.</w:t>
      </w:r>
    </w:p>
    <w:p w:rsidR="00053056" w:rsidRPr="00EA2E57" w:rsidRDefault="00053056" w:rsidP="00053056">
      <w:pPr>
        <w:pStyle w:val="ListParagraph"/>
        <w:numPr>
          <w:ilvl w:val="0"/>
          <w:numId w:val="12"/>
        </w:numPr>
        <w:autoSpaceDE w:val="0"/>
        <w:autoSpaceDN w:val="0"/>
        <w:adjustRightInd w:val="0"/>
        <w:spacing w:after="0" w:line="240" w:lineRule="auto"/>
        <w:jc w:val="both"/>
        <w:rPr>
          <w:rFonts w:ascii="Arial Narrow" w:hAnsi="Arial Narrow" w:cs="Arial"/>
        </w:rPr>
      </w:pPr>
      <w:r w:rsidRPr="00EA2E57">
        <w:rPr>
          <w:rFonts w:ascii="Arial Narrow" w:hAnsi="Arial Narrow" w:cs="Arial"/>
        </w:rPr>
        <w:t>Boarding and lodging of required manpower shall be arranged by Participants or may be provided at site subject to availability.</w:t>
      </w:r>
    </w:p>
    <w:p w:rsidR="00053056" w:rsidRPr="00EA2E57" w:rsidRDefault="00053056" w:rsidP="00053056">
      <w:pPr>
        <w:pStyle w:val="ListParagraph"/>
        <w:numPr>
          <w:ilvl w:val="0"/>
          <w:numId w:val="12"/>
        </w:numPr>
        <w:autoSpaceDE w:val="0"/>
        <w:autoSpaceDN w:val="0"/>
        <w:adjustRightInd w:val="0"/>
        <w:spacing w:after="0" w:line="240" w:lineRule="auto"/>
        <w:jc w:val="both"/>
        <w:rPr>
          <w:rFonts w:ascii="Arial Narrow" w:hAnsi="Arial Narrow"/>
          <w:b/>
        </w:rPr>
      </w:pPr>
      <w:r w:rsidRPr="00EA2E57">
        <w:rPr>
          <w:rFonts w:ascii="Arial Narrow" w:hAnsi="Arial Narrow" w:cs="Arial"/>
        </w:rPr>
        <w:t>Conveyance for mobilized manpower inside plant premises shall be arranged by Participants.</w:t>
      </w:r>
    </w:p>
    <w:p w:rsidR="00053056" w:rsidRPr="00EA2E57" w:rsidRDefault="00053056" w:rsidP="00053056">
      <w:pPr>
        <w:autoSpaceDE w:val="0"/>
        <w:autoSpaceDN w:val="0"/>
        <w:adjustRightInd w:val="0"/>
        <w:spacing w:after="0" w:line="240" w:lineRule="auto"/>
        <w:jc w:val="both"/>
        <w:rPr>
          <w:rFonts w:ascii="Arial Narrow" w:hAnsi="Arial Narrow"/>
          <w:b/>
        </w:rPr>
      </w:pPr>
      <w:r w:rsidRPr="00EA2E57">
        <w:rPr>
          <w:rFonts w:ascii="Arial Narrow" w:hAnsi="Arial Narrow"/>
          <w:b/>
          <w:sz w:val="20"/>
        </w:rPr>
        <w:t>2.2</w:t>
      </w:r>
      <w:r w:rsidRPr="00EA2E57">
        <w:rPr>
          <w:rFonts w:ascii="Arial Narrow" w:hAnsi="Arial Narrow"/>
          <w:b/>
        </w:rPr>
        <w:t>Qualification of the Participants</w:t>
      </w:r>
      <w:bookmarkStart w:id="5" w:name="_Ref72221209"/>
      <w:bookmarkEnd w:id="3"/>
    </w:p>
    <w:p w:rsidR="00053056" w:rsidRPr="00EA2E57" w:rsidRDefault="00053056" w:rsidP="00053056">
      <w:pPr>
        <w:autoSpaceDE w:val="0"/>
        <w:autoSpaceDN w:val="0"/>
        <w:adjustRightInd w:val="0"/>
        <w:spacing w:after="0" w:line="240" w:lineRule="auto"/>
        <w:ind w:firstLine="720"/>
        <w:jc w:val="both"/>
        <w:rPr>
          <w:rFonts w:ascii="Arial Narrow" w:hAnsi="Arial Narrow"/>
          <w:b/>
        </w:rPr>
      </w:pPr>
      <w:r w:rsidRPr="00EA2E57">
        <w:rPr>
          <w:rFonts w:ascii="Arial Narrow" w:hAnsi="Arial Narrow"/>
        </w:rPr>
        <w:t>To be qualified for award of Contract, Participants:</w:t>
      </w:r>
      <w:bookmarkEnd w:id="5"/>
    </w:p>
    <w:p w:rsidR="00053056" w:rsidRPr="00EA2E57" w:rsidRDefault="00053056" w:rsidP="00053056">
      <w:pPr>
        <w:numPr>
          <w:ilvl w:val="1"/>
          <w:numId w:val="1"/>
        </w:numPr>
        <w:tabs>
          <w:tab w:val="left" w:pos="1843"/>
        </w:tabs>
        <w:spacing w:after="0"/>
        <w:ind w:left="993" w:hanging="306"/>
        <w:jc w:val="both"/>
        <w:rPr>
          <w:rFonts w:ascii="Arial Narrow" w:hAnsi="Arial Narrow"/>
        </w:rPr>
      </w:pPr>
      <w:bookmarkStart w:id="6" w:name="_Ref72720430"/>
      <w:r w:rsidRPr="00EA2E57">
        <w:rPr>
          <w:rFonts w:ascii="Arial Narrow" w:hAnsi="Arial Narrow"/>
        </w:rPr>
        <w:t>shall submit a written power of attorney authorizing the signatory of the EOI to represent the Participants and will be legally binding on the participants;</w:t>
      </w:r>
      <w:bookmarkEnd w:id="6"/>
    </w:p>
    <w:p w:rsidR="00053056" w:rsidRPr="00EA2E57" w:rsidRDefault="00053056" w:rsidP="00053056">
      <w:pPr>
        <w:numPr>
          <w:ilvl w:val="1"/>
          <w:numId w:val="1"/>
        </w:numPr>
        <w:tabs>
          <w:tab w:val="left" w:pos="1843"/>
        </w:tabs>
        <w:spacing w:after="0"/>
        <w:ind w:left="993" w:hanging="306"/>
        <w:jc w:val="both"/>
        <w:rPr>
          <w:rFonts w:ascii="Arial Narrow" w:hAnsi="Arial Narrow"/>
          <w:color w:val="FF0000"/>
        </w:rPr>
      </w:pPr>
      <w:bookmarkStart w:id="7" w:name="_Ref72720905"/>
      <w:r w:rsidRPr="00EA2E57">
        <w:rPr>
          <w:rFonts w:ascii="Arial Narrow" w:hAnsi="Arial Narrow"/>
        </w:rPr>
        <w:t>must compulsorily meet each of the following minimum criteria</w:t>
      </w:r>
      <w:bookmarkEnd w:id="7"/>
      <w:r w:rsidRPr="00EA2E57">
        <w:rPr>
          <w:rFonts w:ascii="Arial Narrow" w:hAnsi="Arial Narrow"/>
        </w:rPr>
        <w:t>.</w:t>
      </w:r>
    </w:p>
    <w:p w:rsidR="00053056" w:rsidRPr="00EA2E57" w:rsidRDefault="00053056" w:rsidP="00053056">
      <w:pPr>
        <w:autoSpaceDE w:val="0"/>
        <w:autoSpaceDN w:val="0"/>
        <w:adjustRightInd w:val="0"/>
        <w:spacing w:after="0" w:line="240" w:lineRule="auto"/>
        <w:jc w:val="both"/>
        <w:rPr>
          <w:rFonts w:ascii="Arial Narrow" w:hAnsi="Arial Narrow" w:cs="Arial"/>
          <w:b/>
          <w:bCs/>
        </w:rPr>
      </w:pPr>
      <w:r w:rsidRPr="00EA2E57">
        <w:rPr>
          <w:rFonts w:ascii="Arial Narrow" w:hAnsi="Arial Narrow" w:cs="Arial"/>
          <w:b/>
          <w:bCs/>
          <w:sz w:val="20"/>
        </w:rPr>
        <w:t>2.2.B.1</w:t>
      </w:r>
      <w:r w:rsidRPr="00EA2E57">
        <w:rPr>
          <w:rFonts w:ascii="Arial Narrow" w:hAnsi="Arial Narrow" w:cs="Arial"/>
          <w:b/>
          <w:bCs/>
        </w:rPr>
        <w:t>TECHNICAL ELIGIBILITY:</w:t>
      </w:r>
    </w:p>
    <w:p w:rsidR="00053056" w:rsidRPr="00EA2E57" w:rsidRDefault="00053056" w:rsidP="00053056">
      <w:pPr>
        <w:autoSpaceDE w:val="0"/>
        <w:autoSpaceDN w:val="0"/>
        <w:adjustRightInd w:val="0"/>
        <w:spacing w:after="0" w:line="240" w:lineRule="auto"/>
        <w:jc w:val="both"/>
        <w:rPr>
          <w:rFonts w:ascii="Arial Narrow" w:hAnsi="Arial Narrow" w:cs="Arial"/>
          <w:b/>
          <w:bCs/>
        </w:rPr>
      </w:pPr>
    </w:p>
    <w:p w:rsidR="00053056" w:rsidRPr="00F03405" w:rsidRDefault="00053056" w:rsidP="00053056">
      <w:pPr>
        <w:pStyle w:val="ListParagraph"/>
        <w:numPr>
          <w:ilvl w:val="0"/>
          <w:numId w:val="25"/>
        </w:numPr>
        <w:autoSpaceDE w:val="0"/>
        <w:autoSpaceDN w:val="0"/>
        <w:adjustRightInd w:val="0"/>
        <w:spacing w:after="0" w:line="240" w:lineRule="auto"/>
        <w:ind w:left="1134" w:hanging="425"/>
        <w:jc w:val="both"/>
        <w:rPr>
          <w:rFonts w:ascii="Arial Narrow" w:hAnsi="Arial Narrow" w:cs="Arial"/>
          <w:color w:val="FF0000"/>
        </w:rPr>
      </w:pPr>
      <w:r w:rsidRPr="00F03405">
        <w:rPr>
          <w:rFonts w:ascii="Arial Narrow" w:hAnsi="Arial Narrow" w:cs="Arial"/>
          <w:highlight w:val="cyan"/>
        </w:rPr>
        <w:t xml:space="preserve">For Package A&amp; B, </w:t>
      </w:r>
      <w:r w:rsidRPr="00EA2E57">
        <w:rPr>
          <w:rFonts w:ascii="Arial Narrow" w:hAnsi="Arial Narrow" w:cs="Arial"/>
          <w:highlight w:val="yellow"/>
        </w:rPr>
        <w:t>the Participants(s) should have experience of more than 3 (Three) years in the field of repairing/recovering of transmission line/substation bay/ other O&amp;M works in 33kV level or above voltage class from the date of publication of EOI notice. The Participants(s) must have reputation</w:t>
      </w:r>
      <w:r w:rsidRPr="00EA2E57">
        <w:rPr>
          <w:rFonts w:ascii="Arial Narrow" w:hAnsi="Arial Narrow" w:cs="Arial"/>
        </w:rPr>
        <w:t>of successfulcompletion of work in reputed Indian power utilities as on the date of publication of notice and shall be supported by performance certificates issued by not below the rank of Executive Engineer / Dy. General Manager /Divisional Engineer or equivalent.</w:t>
      </w:r>
      <w:r w:rsidR="001878BD">
        <w:rPr>
          <w:rFonts w:ascii="Arial Narrow" w:hAnsi="Arial Narrow" w:cs="Arial"/>
        </w:rPr>
        <w:t xml:space="preserve"> </w:t>
      </w:r>
      <w:r w:rsidRPr="00F03405">
        <w:rPr>
          <w:rFonts w:ascii="Arial Narrow" w:hAnsi="Arial Narrow" w:cs="Arial"/>
          <w:color w:val="FF0000"/>
        </w:rPr>
        <w:t xml:space="preserve">However, any party experienced in repairing of below 33kV leveland willing to upgrade to 33kV level may also participate in the EOI, demonstrating in documents their association with experienced and </w:t>
      </w:r>
      <w:r w:rsidRPr="00F03405">
        <w:rPr>
          <w:rFonts w:ascii="Arial Narrow" w:hAnsi="Arial Narrow" w:cs="Arial"/>
          <w:color w:val="FF0000"/>
          <w:highlight w:val="yellow"/>
        </w:rPr>
        <w:t>skilled</w:t>
      </w:r>
      <w:r w:rsidRPr="00F03405">
        <w:rPr>
          <w:rFonts w:ascii="Arial Narrow" w:hAnsi="Arial Narrow" w:cs="Arial"/>
          <w:color w:val="FF0000"/>
        </w:rPr>
        <w:t xml:space="preserve"> Contractors.</w:t>
      </w:r>
    </w:p>
    <w:p w:rsidR="00053056" w:rsidRPr="00EA2E57" w:rsidRDefault="00053056" w:rsidP="00053056">
      <w:pPr>
        <w:pStyle w:val="ListParagraph"/>
        <w:autoSpaceDE w:val="0"/>
        <w:autoSpaceDN w:val="0"/>
        <w:adjustRightInd w:val="0"/>
        <w:spacing w:after="0" w:line="240" w:lineRule="auto"/>
        <w:ind w:left="1134"/>
        <w:jc w:val="both"/>
        <w:rPr>
          <w:rFonts w:ascii="Arial Narrow" w:hAnsi="Arial Narrow" w:cs="Arial"/>
        </w:rPr>
      </w:pPr>
    </w:p>
    <w:p w:rsidR="00053056" w:rsidRPr="00F03405" w:rsidRDefault="00053056" w:rsidP="00053056">
      <w:pPr>
        <w:pStyle w:val="ListParagraph"/>
        <w:numPr>
          <w:ilvl w:val="0"/>
          <w:numId w:val="25"/>
        </w:numPr>
        <w:autoSpaceDE w:val="0"/>
        <w:autoSpaceDN w:val="0"/>
        <w:adjustRightInd w:val="0"/>
        <w:spacing w:after="0" w:line="240" w:lineRule="auto"/>
        <w:ind w:left="1134" w:hanging="425"/>
        <w:jc w:val="both"/>
        <w:rPr>
          <w:rFonts w:ascii="Arial Narrow" w:hAnsi="Arial Narrow" w:cs="Arial"/>
          <w:highlight w:val="cyan"/>
        </w:rPr>
      </w:pPr>
      <w:r w:rsidRPr="00F03405">
        <w:rPr>
          <w:rFonts w:ascii="Arial Narrow" w:hAnsi="Arial Narrow" w:cs="Arial"/>
          <w:highlight w:val="cyan"/>
        </w:rPr>
        <w:t>For Package C (OPGW), D (civil works) and Package E (Survey works),the Participants(s) should have experience of more than 3 (Three) years in the concerned field respectively. The Participants shall submit copy of past orders along with completion/performance certificate to establish its eligibility.</w:t>
      </w:r>
    </w:p>
    <w:p w:rsidR="00053056" w:rsidRPr="00EA2E57" w:rsidRDefault="00053056" w:rsidP="00053056">
      <w:pPr>
        <w:pStyle w:val="ListParagraph"/>
        <w:autoSpaceDE w:val="0"/>
        <w:autoSpaceDN w:val="0"/>
        <w:adjustRightInd w:val="0"/>
        <w:spacing w:after="0" w:line="240" w:lineRule="auto"/>
        <w:ind w:left="1134"/>
        <w:jc w:val="both"/>
        <w:rPr>
          <w:rFonts w:ascii="Arial Narrow" w:hAnsi="Arial Narrow" w:cs="Arial"/>
        </w:rPr>
      </w:pPr>
    </w:p>
    <w:p w:rsidR="00053056" w:rsidRPr="00EA2E57" w:rsidRDefault="00053056" w:rsidP="00053056">
      <w:pPr>
        <w:autoSpaceDE w:val="0"/>
        <w:autoSpaceDN w:val="0"/>
        <w:adjustRightInd w:val="0"/>
        <w:spacing w:after="0" w:line="240" w:lineRule="auto"/>
        <w:jc w:val="both"/>
        <w:rPr>
          <w:rFonts w:ascii="Arial Narrow" w:hAnsi="Arial Narrow" w:cs="Arial"/>
        </w:rPr>
      </w:pPr>
    </w:p>
    <w:p w:rsidR="00053056" w:rsidRPr="00EA2E57" w:rsidRDefault="00053056" w:rsidP="00053056">
      <w:pPr>
        <w:tabs>
          <w:tab w:val="num" w:pos="2431"/>
        </w:tabs>
        <w:spacing w:after="0"/>
        <w:jc w:val="both"/>
        <w:rPr>
          <w:rFonts w:ascii="Arial Narrow" w:hAnsi="Arial Narrow"/>
          <w:b/>
        </w:rPr>
      </w:pPr>
      <w:r w:rsidRPr="00EA2E57">
        <w:rPr>
          <w:rFonts w:ascii="Arial Narrow" w:hAnsi="Arial Narrow"/>
          <w:b/>
          <w:sz w:val="20"/>
        </w:rPr>
        <w:t>2.2.B.2</w:t>
      </w:r>
      <w:r w:rsidRPr="00EA2E57">
        <w:rPr>
          <w:rFonts w:ascii="Arial Narrow" w:hAnsi="Arial Narrow"/>
          <w:b/>
        </w:rPr>
        <w:t>FINANCIAL CAPABILTY</w:t>
      </w:r>
    </w:p>
    <w:p w:rsidR="00053056" w:rsidRPr="00EA2E57" w:rsidRDefault="00053056" w:rsidP="00053056">
      <w:pPr>
        <w:tabs>
          <w:tab w:val="num" w:pos="709"/>
        </w:tabs>
        <w:spacing w:after="0"/>
        <w:jc w:val="both"/>
        <w:rPr>
          <w:rFonts w:ascii="Arial Narrow" w:hAnsi="Arial Narrow"/>
        </w:rPr>
      </w:pPr>
      <w:r w:rsidRPr="00EA2E57">
        <w:rPr>
          <w:rFonts w:ascii="Arial Narrow" w:hAnsi="Arial Narrow"/>
          <w:bCs/>
        </w:rPr>
        <w:tab/>
        <w:t>Participants must submit annual turnover report in a separate sheet with the certification.</w:t>
      </w:r>
    </w:p>
    <w:p w:rsidR="00053056" w:rsidRPr="00EA2E57" w:rsidRDefault="00053056" w:rsidP="00053056">
      <w:pPr>
        <w:pStyle w:val="NormalWeb"/>
        <w:spacing w:before="0" w:beforeAutospacing="0" w:after="0" w:afterAutospacing="0"/>
        <w:jc w:val="both"/>
        <w:rPr>
          <w:rFonts w:ascii="Arial Narrow" w:hAnsi="Arial Narrow"/>
          <w:color w:val="FF0000"/>
          <w:sz w:val="22"/>
          <w:szCs w:val="22"/>
        </w:rPr>
      </w:pPr>
      <w:r w:rsidRPr="00EA2E57">
        <w:rPr>
          <w:rFonts w:ascii="Arial Narrow" w:hAnsi="Arial Narrow"/>
          <w:b/>
          <w:szCs w:val="22"/>
        </w:rPr>
        <w:t xml:space="preserve">2.2.B.3 </w:t>
      </w:r>
      <w:r w:rsidRPr="00EA2E57">
        <w:rPr>
          <w:rFonts w:ascii="Arial Narrow" w:hAnsi="Arial Narrow"/>
          <w:b/>
          <w:sz w:val="22"/>
          <w:szCs w:val="22"/>
        </w:rPr>
        <w:t>EQUIPMENT/INFRASTRUCTURE CAPABILITIES</w:t>
      </w:r>
    </w:p>
    <w:p w:rsidR="00053056" w:rsidRPr="00EA2E57" w:rsidRDefault="00053056" w:rsidP="00053056">
      <w:pPr>
        <w:pStyle w:val="BodyTextIndent"/>
        <w:spacing w:after="0"/>
        <w:ind w:left="720"/>
        <w:jc w:val="both"/>
        <w:rPr>
          <w:rFonts w:ascii="Arial Narrow" w:hAnsi="Arial Narrow"/>
        </w:rPr>
      </w:pPr>
      <w:r w:rsidRPr="00EA2E57">
        <w:rPr>
          <w:rFonts w:ascii="Arial Narrow" w:hAnsi="Arial Narrow"/>
        </w:rPr>
        <w:t>The Participants should possess the necessary equipment other T&amp;P materials required for highly precise job.</w:t>
      </w:r>
    </w:p>
    <w:p w:rsidR="00053056" w:rsidRPr="00EA2E57" w:rsidRDefault="00053056" w:rsidP="00053056">
      <w:pPr>
        <w:pStyle w:val="BodyTextIndent"/>
        <w:spacing w:after="0"/>
        <w:ind w:left="0"/>
        <w:jc w:val="both"/>
        <w:rPr>
          <w:rFonts w:ascii="Arial Narrow" w:hAnsi="Arial Narrow"/>
          <w:color w:val="000000"/>
        </w:rPr>
      </w:pPr>
      <w:r w:rsidRPr="00EA2E57">
        <w:rPr>
          <w:rFonts w:ascii="Arial Narrow" w:hAnsi="Arial Narrow"/>
          <w:b/>
          <w:color w:val="000000"/>
          <w:sz w:val="20"/>
        </w:rPr>
        <w:t xml:space="preserve">2.2.B.4 </w:t>
      </w:r>
      <w:r w:rsidRPr="00EA2E57">
        <w:rPr>
          <w:rFonts w:ascii="Arial Narrow" w:hAnsi="Arial Narrow"/>
          <w:b/>
          <w:color w:val="000000"/>
        </w:rPr>
        <w:t>LITIGATION HISTORY</w:t>
      </w:r>
    </w:p>
    <w:p w:rsidR="00053056" w:rsidRPr="00EA2E57" w:rsidRDefault="00053056" w:rsidP="00053056">
      <w:pPr>
        <w:spacing w:after="0"/>
        <w:ind w:left="720"/>
        <w:jc w:val="both"/>
        <w:rPr>
          <w:rFonts w:ascii="Arial Narrow" w:hAnsi="Arial Narrow"/>
          <w:b/>
        </w:rPr>
      </w:pPr>
      <w:r w:rsidRPr="00EA2E57">
        <w:rPr>
          <w:rFonts w:ascii="Arial Narrow" w:hAnsi="Arial Narrow"/>
          <w:b/>
        </w:rPr>
        <w:t xml:space="preserve">Participants shall submit details of all litigation, arbitration or other claims, whether pending, threatened or resolved in the last three years. </w:t>
      </w:r>
      <w:bookmarkEnd w:id="4"/>
    </w:p>
    <w:p w:rsidR="00053056" w:rsidRPr="00EA2E57" w:rsidRDefault="00053056" w:rsidP="00053056">
      <w:pPr>
        <w:spacing w:after="0" w:line="240" w:lineRule="auto"/>
        <w:jc w:val="both"/>
        <w:rPr>
          <w:rFonts w:ascii="Arial Narrow" w:hAnsi="Arial Narrow"/>
        </w:rPr>
      </w:pPr>
      <w:r w:rsidRPr="00EA2E57">
        <w:rPr>
          <w:rFonts w:ascii="Arial Narrow" w:hAnsi="Arial Narrow"/>
          <w:b/>
          <w:sz w:val="20"/>
        </w:rPr>
        <w:t xml:space="preserve">2.2.B.5 </w:t>
      </w:r>
      <w:r w:rsidRPr="00EA2E57">
        <w:rPr>
          <w:rFonts w:ascii="Arial Narrow" w:hAnsi="Arial Narrow"/>
        </w:rPr>
        <w:t>The Participant’s offer shall include and substantiate data on qualifying requirements such as in</w:t>
      </w:r>
    </w:p>
    <w:p w:rsidR="00053056" w:rsidRPr="00EA2E57" w:rsidRDefault="001878BD" w:rsidP="00053056">
      <w:pPr>
        <w:spacing w:after="0" w:line="240" w:lineRule="auto"/>
        <w:ind w:firstLine="720"/>
        <w:jc w:val="both"/>
        <w:rPr>
          <w:rFonts w:ascii="Arial Narrow" w:hAnsi="Arial Narrow"/>
        </w:rPr>
      </w:pPr>
      <w:r w:rsidRPr="00EA2E57">
        <w:rPr>
          <w:rFonts w:ascii="Arial Narrow" w:hAnsi="Arial Narrow"/>
        </w:rPr>
        <w:t>A</w:t>
      </w:r>
      <w:r w:rsidR="00053056" w:rsidRPr="00EA2E57">
        <w:rPr>
          <w:rFonts w:ascii="Arial Narrow" w:hAnsi="Arial Narrow"/>
        </w:rPr>
        <w:t>ddition</w:t>
      </w:r>
      <w:r>
        <w:rPr>
          <w:rFonts w:ascii="Arial Narrow" w:hAnsi="Arial Narrow"/>
        </w:rPr>
        <w:t xml:space="preserve"> </w:t>
      </w:r>
      <w:r w:rsidR="00053056" w:rsidRPr="00EA2E57">
        <w:rPr>
          <w:rFonts w:ascii="Arial Narrow" w:hAnsi="Arial Narrow"/>
        </w:rPr>
        <w:t>to</w:t>
      </w:r>
      <w:r>
        <w:rPr>
          <w:rFonts w:ascii="Arial Narrow" w:hAnsi="Arial Narrow"/>
        </w:rPr>
        <w:t xml:space="preserve"> </w:t>
      </w:r>
      <w:r w:rsidR="00053056" w:rsidRPr="00EA2E57">
        <w:rPr>
          <w:rFonts w:ascii="Arial Narrow" w:hAnsi="Arial Narrow"/>
        </w:rPr>
        <w:t>given as above:</w:t>
      </w:r>
    </w:p>
    <w:p w:rsidR="00053056" w:rsidRPr="00EA2E57" w:rsidRDefault="00053056" w:rsidP="00053056">
      <w:pPr>
        <w:pStyle w:val="BodyTextIndent2"/>
        <w:numPr>
          <w:ilvl w:val="0"/>
          <w:numId w:val="13"/>
        </w:numPr>
        <w:spacing w:after="0" w:line="276" w:lineRule="auto"/>
        <w:jc w:val="both"/>
        <w:rPr>
          <w:rFonts w:ascii="Arial Narrow" w:hAnsi="Arial Narrow"/>
          <w:b/>
          <w:i/>
        </w:rPr>
      </w:pPr>
      <w:r w:rsidRPr="00EA2E57">
        <w:rPr>
          <w:rFonts w:ascii="Arial Narrow" w:hAnsi="Arial Narrow"/>
        </w:rPr>
        <w:t>Even if the Participants meet the above qualifying criteria, they are subject to be disqualified if they have made misleading or false representations in the forms, statements and attachments submitted in proof of the qualification requirement.</w:t>
      </w:r>
    </w:p>
    <w:p w:rsidR="00053056" w:rsidRPr="00EA2E57" w:rsidRDefault="00053056" w:rsidP="00053056">
      <w:pPr>
        <w:pStyle w:val="BodyTextIndent2"/>
        <w:numPr>
          <w:ilvl w:val="0"/>
          <w:numId w:val="13"/>
        </w:numPr>
        <w:spacing w:after="0" w:line="276" w:lineRule="auto"/>
        <w:jc w:val="both"/>
        <w:rPr>
          <w:rFonts w:ascii="Arial Narrow" w:hAnsi="Arial Narrow"/>
          <w:b/>
          <w:i/>
        </w:rPr>
      </w:pPr>
      <w:r w:rsidRPr="00EA2E57">
        <w:rPr>
          <w:rFonts w:ascii="Arial Narrow" w:hAnsi="Arial Narrow"/>
        </w:rPr>
        <w:lastRenderedPageBreak/>
        <w:t>Notwithstanding anything stated herein above, AEGCL reserves the right to assess the capacity and capability of the Participants to execute the work, should the circumstance warrant such assessment in the overall interest of AEGCL.</w:t>
      </w:r>
    </w:p>
    <w:p w:rsidR="00053056" w:rsidRPr="00EA2E57" w:rsidRDefault="00053056" w:rsidP="00053056">
      <w:pPr>
        <w:pStyle w:val="BodyTextIndent2"/>
        <w:numPr>
          <w:ilvl w:val="0"/>
          <w:numId w:val="13"/>
        </w:numPr>
        <w:spacing w:after="0" w:line="276" w:lineRule="auto"/>
        <w:jc w:val="both"/>
        <w:rPr>
          <w:rFonts w:ascii="Arial Narrow" w:hAnsi="Arial Narrow"/>
          <w:b/>
          <w:i/>
        </w:rPr>
      </w:pPr>
      <w:r w:rsidRPr="00EA2E57">
        <w:rPr>
          <w:rFonts w:ascii="Arial Narrow" w:hAnsi="Arial Narrow"/>
          <w:b/>
          <w:bCs/>
        </w:rPr>
        <w:t>DENIAL OF WORK MAY LEAD TO REVOCATION OFEMPANELMENT</w:t>
      </w:r>
    </w:p>
    <w:p w:rsidR="00053056" w:rsidRPr="00EA2E57" w:rsidRDefault="00053056" w:rsidP="00053056">
      <w:pPr>
        <w:pStyle w:val="BodyTextIndent2"/>
        <w:numPr>
          <w:ilvl w:val="0"/>
          <w:numId w:val="13"/>
        </w:numPr>
        <w:spacing w:after="0" w:line="276" w:lineRule="auto"/>
        <w:jc w:val="both"/>
        <w:rPr>
          <w:rFonts w:ascii="Arial Narrow" w:hAnsi="Arial Narrow"/>
          <w:b/>
          <w:i/>
        </w:rPr>
      </w:pPr>
      <w:r w:rsidRPr="00EA2E57">
        <w:rPr>
          <w:rFonts w:ascii="Arial Narrow" w:hAnsi="Arial Narrow"/>
        </w:rPr>
        <w:t>The same party/contractor/firm will not be awarded 3nos of works in continuation depriving scopes for other contractors to offers their services. However, it will be subject to approval of competent authority.</w:t>
      </w:r>
    </w:p>
    <w:p w:rsidR="00053056" w:rsidRPr="00F03405" w:rsidRDefault="00053056" w:rsidP="00053056">
      <w:pPr>
        <w:pStyle w:val="BodyTextIndent2"/>
        <w:numPr>
          <w:ilvl w:val="0"/>
          <w:numId w:val="13"/>
        </w:numPr>
        <w:spacing w:after="0" w:line="276" w:lineRule="auto"/>
        <w:jc w:val="both"/>
        <w:rPr>
          <w:rFonts w:ascii="Arial Narrow" w:hAnsi="Arial Narrow"/>
          <w:b/>
          <w:bCs/>
          <w:i/>
          <w:highlight w:val="cyan"/>
        </w:rPr>
      </w:pPr>
      <w:r w:rsidRPr="00F03405">
        <w:rPr>
          <w:rFonts w:ascii="Arial Narrow" w:hAnsi="Arial Narrow"/>
          <w:b/>
          <w:bCs/>
          <w:highlight w:val="cyan"/>
        </w:rPr>
        <w:t xml:space="preserve">Joint Venture is </w:t>
      </w:r>
      <w:r>
        <w:rPr>
          <w:rFonts w:ascii="Arial Narrow" w:hAnsi="Arial Narrow"/>
          <w:b/>
          <w:bCs/>
          <w:highlight w:val="cyan"/>
        </w:rPr>
        <w:t>NOT ALLOWED.</w:t>
      </w:r>
    </w:p>
    <w:p w:rsidR="00053056" w:rsidRPr="00EA2E57" w:rsidRDefault="00053056" w:rsidP="00053056">
      <w:pPr>
        <w:pStyle w:val="BodyTextIndent2"/>
        <w:spacing w:before="160" w:after="0" w:line="240" w:lineRule="auto"/>
        <w:ind w:left="0"/>
        <w:jc w:val="both"/>
        <w:rPr>
          <w:rFonts w:ascii="Arial Narrow" w:hAnsi="Arial Narrow"/>
          <w:bCs/>
        </w:rPr>
      </w:pPr>
      <w:r w:rsidRPr="00EA2E57">
        <w:rPr>
          <w:rFonts w:ascii="Arial Narrow" w:hAnsi="Arial Narrow"/>
          <w:b/>
          <w:bCs/>
          <w:sz w:val="20"/>
        </w:rPr>
        <w:t xml:space="preserve">2.3 </w:t>
      </w:r>
      <w:r w:rsidRPr="00EA2E57">
        <w:rPr>
          <w:rFonts w:ascii="Arial Narrow" w:hAnsi="Arial Narrow"/>
          <w:b/>
          <w:bCs/>
        </w:rPr>
        <w:t>Cost for EOI</w:t>
      </w:r>
    </w:p>
    <w:p w:rsidR="00053056" w:rsidRPr="00EA2E57" w:rsidRDefault="00053056" w:rsidP="00053056">
      <w:pPr>
        <w:pStyle w:val="NoSpacing"/>
        <w:rPr>
          <w:rFonts w:ascii="Arial Narrow" w:hAnsi="Arial Narrow"/>
        </w:rPr>
      </w:pPr>
      <w:r w:rsidRPr="00EA2E57">
        <w:rPr>
          <w:rFonts w:ascii="Arial Narrow" w:hAnsi="Arial Narrow"/>
        </w:rPr>
        <w:t>The Participants shall bear all costs associated with the preparation and submission of its EOI and AEGCL will in no case be responsible or liable for those costs.</w:t>
      </w:r>
      <w:bookmarkStart w:id="8" w:name="_Ref72850851"/>
    </w:p>
    <w:p w:rsidR="00053056" w:rsidRPr="00EA2E57" w:rsidRDefault="00053056" w:rsidP="00053056">
      <w:pPr>
        <w:spacing w:before="160" w:after="0"/>
        <w:jc w:val="both"/>
        <w:rPr>
          <w:rFonts w:ascii="Arial Narrow" w:hAnsi="Arial Narrow"/>
          <w:b/>
        </w:rPr>
      </w:pPr>
      <w:r w:rsidRPr="00EA2E57">
        <w:rPr>
          <w:rFonts w:ascii="Arial Narrow" w:hAnsi="Arial Narrow"/>
          <w:b/>
          <w:sz w:val="20"/>
          <w:szCs w:val="20"/>
        </w:rPr>
        <w:t xml:space="preserve">2.4 </w:t>
      </w:r>
      <w:r w:rsidRPr="00EA2E57">
        <w:rPr>
          <w:rFonts w:ascii="Arial Narrow" w:hAnsi="Arial Narrow"/>
          <w:b/>
        </w:rPr>
        <w:t>Clarification on EOI Documents</w:t>
      </w:r>
      <w:bookmarkEnd w:id="8"/>
    </w:p>
    <w:p w:rsidR="00053056" w:rsidRPr="00EA2E57" w:rsidRDefault="00053056" w:rsidP="00053056">
      <w:pPr>
        <w:pStyle w:val="NoSpacing"/>
        <w:rPr>
          <w:rFonts w:ascii="Arial Narrow" w:hAnsi="Arial Narrow"/>
          <w:b/>
        </w:rPr>
      </w:pPr>
      <w:r w:rsidRPr="00EA2E57">
        <w:rPr>
          <w:rFonts w:ascii="Arial Narrow" w:hAnsi="Arial Narrow"/>
        </w:rPr>
        <w:t>A prospective Participants may ask AEGCL in writing for any clarification on the EOIdocuments at the following address:</w:t>
      </w:r>
    </w:p>
    <w:p w:rsidR="00053056" w:rsidRPr="00EA2E57" w:rsidRDefault="00053056" w:rsidP="00053056">
      <w:pPr>
        <w:tabs>
          <w:tab w:val="num" w:pos="792"/>
        </w:tabs>
        <w:spacing w:after="0" w:line="240" w:lineRule="auto"/>
        <w:ind w:left="720"/>
        <w:jc w:val="center"/>
        <w:rPr>
          <w:rFonts w:ascii="Arial Narrow" w:hAnsi="Arial Narrow"/>
          <w:b/>
          <w:color w:val="000000" w:themeColor="text1"/>
        </w:rPr>
      </w:pPr>
    </w:p>
    <w:p w:rsidR="00053056" w:rsidRPr="00EA2E57" w:rsidRDefault="00053056" w:rsidP="00053056">
      <w:pPr>
        <w:tabs>
          <w:tab w:val="num" w:pos="792"/>
        </w:tabs>
        <w:spacing w:after="0" w:line="240" w:lineRule="auto"/>
        <w:ind w:left="720"/>
        <w:jc w:val="center"/>
        <w:rPr>
          <w:rFonts w:ascii="Arial Narrow" w:hAnsi="Arial Narrow"/>
          <w:b/>
          <w:color w:val="000000" w:themeColor="text1"/>
        </w:rPr>
      </w:pPr>
      <w:bookmarkStart w:id="9" w:name="_Hlk185606484"/>
      <w:r w:rsidRPr="00EA2E57">
        <w:rPr>
          <w:rFonts w:ascii="Arial Narrow" w:hAnsi="Arial Narrow"/>
          <w:b/>
          <w:color w:val="000000" w:themeColor="text1"/>
        </w:rPr>
        <w:t xml:space="preserve">Deputy General Manager, </w:t>
      </w:r>
    </w:p>
    <w:bookmarkEnd w:id="9"/>
    <w:p w:rsidR="00053056" w:rsidRPr="00EA2E57" w:rsidRDefault="00053056" w:rsidP="00053056">
      <w:pPr>
        <w:pStyle w:val="ListParagraph"/>
        <w:tabs>
          <w:tab w:val="num" w:pos="792"/>
        </w:tabs>
        <w:spacing w:after="0" w:line="240" w:lineRule="auto"/>
        <w:rPr>
          <w:rFonts w:ascii="Arial Narrow" w:hAnsi="Arial Narrow"/>
          <w:b/>
          <w:color w:val="000000" w:themeColor="text1"/>
        </w:rPr>
      </w:pPr>
      <w:r>
        <w:rPr>
          <w:rFonts w:ascii="Arial Narrow" w:hAnsi="Arial Narrow"/>
          <w:b/>
          <w:color w:val="000000" w:themeColor="text1"/>
        </w:rPr>
        <w:t xml:space="preserve">                                                              T&amp;T Circle, AEGCL, Jorhat-07</w:t>
      </w:r>
      <w:r w:rsidRPr="00EA2E57">
        <w:rPr>
          <w:rFonts w:ascii="Arial Narrow" w:hAnsi="Arial Narrow"/>
          <w:b/>
          <w:color w:val="000000" w:themeColor="text1"/>
        </w:rPr>
        <w:t>.</w:t>
      </w:r>
    </w:p>
    <w:p w:rsidR="00053056" w:rsidRPr="00EA2E57" w:rsidRDefault="00053056" w:rsidP="00053056">
      <w:pPr>
        <w:tabs>
          <w:tab w:val="num" w:pos="792"/>
        </w:tabs>
        <w:spacing w:after="0" w:line="240" w:lineRule="auto"/>
        <w:ind w:left="720"/>
        <w:rPr>
          <w:rFonts w:ascii="Arial Narrow" w:hAnsi="Arial Narrow"/>
          <w:b/>
        </w:rPr>
      </w:pPr>
    </w:p>
    <w:p w:rsidR="00053056" w:rsidRPr="00EA2E57" w:rsidRDefault="00053056" w:rsidP="00053056">
      <w:pPr>
        <w:tabs>
          <w:tab w:val="num" w:pos="748"/>
        </w:tabs>
        <w:spacing w:after="0" w:line="240" w:lineRule="auto"/>
        <w:jc w:val="both"/>
        <w:rPr>
          <w:rFonts w:ascii="Arial Narrow" w:hAnsi="Arial Narrow"/>
          <w:b/>
        </w:rPr>
      </w:pPr>
      <w:bookmarkStart w:id="10" w:name="_Ref72719141"/>
      <w:r w:rsidRPr="00EA2E57">
        <w:rPr>
          <w:rFonts w:ascii="Arial Narrow" w:hAnsi="Arial Narrow"/>
          <w:b/>
          <w:sz w:val="20"/>
        </w:rPr>
        <w:t xml:space="preserve">2.5 </w:t>
      </w:r>
      <w:r w:rsidRPr="00EA2E57">
        <w:rPr>
          <w:rFonts w:ascii="Arial Narrow" w:hAnsi="Arial Narrow"/>
          <w:b/>
        </w:rPr>
        <w:t>Amendment of EOI Documents</w:t>
      </w:r>
      <w:bookmarkEnd w:id="10"/>
    </w:p>
    <w:p w:rsidR="00053056" w:rsidRPr="00EA2E57" w:rsidRDefault="00053056" w:rsidP="00053056">
      <w:pPr>
        <w:pStyle w:val="NoSpacing"/>
        <w:ind w:left="284"/>
        <w:rPr>
          <w:rFonts w:ascii="Arial Narrow" w:hAnsi="Arial Narrow"/>
          <w:b/>
        </w:rPr>
      </w:pPr>
      <w:r w:rsidRPr="00EA2E57">
        <w:rPr>
          <w:rFonts w:ascii="Arial Narrow" w:hAnsi="Arial Narrow"/>
        </w:rPr>
        <w:t>a) At any time prior to the deadline for submission of EOIs, the Employer may for any reason modify the EOI documents by issuing addenda which shall be uploaded online in AEGCL website as such the Participants are requested to see the website in regular interval.</w:t>
      </w:r>
    </w:p>
    <w:p w:rsidR="00053056" w:rsidRPr="00EA2E57" w:rsidRDefault="00053056" w:rsidP="00053056">
      <w:pPr>
        <w:pStyle w:val="NoSpacing"/>
        <w:ind w:left="284"/>
        <w:rPr>
          <w:rFonts w:ascii="Arial Narrow" w:hAnsi="Arial Narrow"/>
          <w:b/>
        </w:rPr>
      </w:pPr>
      <w:r w:rsidRPr="00EA2E57">
        <w:rPr>
          <w:rFonts w:ascii="Arial Narrow" w:hAnsi="Arial Narrow"/>
        </w:rPr>
        <w:t xml:space="preserve">b) Any addendum thus issued shall be part of the EOI documents. </w:t>
      </w:r>
    </w:p>
    <w:p w:rsidR="00053056" w:rsidRPr="00EA2E57" w:rsidRDefault="00053056" w:rsidP="00053056">
      <w:pPr>
        <w:pStyle w:val="NoSpacing"/>
        <w:rPr>
          <w:rFonts w:ascii="Arial Narrow" w:hAnsi="Arial Narrow"/>
        </w:rPr>
      </w:pPr>
      <w:bookmarkStart w:id="11" w:name="_Ref72851101"/>
      <w:r w:rsidRPr="00EA2E57">
        <w:rPr>
          <w:rFonts w:ascii="Arial Narrow" w:hAnsi="Arial Narrow"/>
          <w:b/>
          <w:sz w:val="20"/>
        </w:rPr>
        <w:t xml:space="preserve">2.6 </w:t>
      </w:r>
      <w:r w:rsidRPr="00EA2E57">
        <w:rPr>
          <w:rFonts w:ascii="Arial Narrow" w:hAnsi="Arial Narrow"/>
          <w:b/>
        </w:rPr>
        <w:t>Language of EOI</w:t>
      </w:r>
      <w:bookmarkEnd w:id="11"/>
    </w:p>
    <w:p w:rsidR="00053056" w:rsidRPr="00EA2E57" w:rsidRDefault="00053056" w:rsidP="00053056">
      <w:pPr>
        <w:pStyle w:val="NoSpacing"/>
        <w:ind w:left="284"/>
        <w:rPr>
          <w:rFonts w:ascii="Arial Narrow" w:hAnsi="Arial Narrow"/>
          <w:b/>
        </w:rPr>
      </w:pPr>
      <w:r w:rsidRPr="00EA2E57">
        <w:rPr>
          <w:rFonts w:ascii="Arial Narrow" w:hAnsi="Arial Narrow"/>
        </w:rPr>
        <w:t xml:space="preserve">a) The EOI, and all correspondence and documents related to the EOI, exchanged between the Participants and the Employer shall be in the English language. </w:t>
      </w:r>
      <w:bookmarkStart w:id="12" w:name="_Ref72851110"/>
    </w:p>
    <w:bookmarkEnd w:id="12"/>
    <w:p w:rsidR="00053056" w:rsidRPr="00EA2E57" w:rsidRDefault="00053056" w:rsidP="00053056">
      <w:pPr>
        <w:spacing w:before="160" w:after="0" w:line="240" w:lineRule="auto"/>
        <w:jc w:val="both"/>
        <w:rPr>
          <w:rFonts w:ascii="Arial Narrow" w:hAnsi="Arial Narrow"/>
        </w:rPr>
      </w:pPr>
      <w:r w:rsidRPr="00EA2E57">
        <w:rPr>
          <w:rFonts w:ascii="Arial Narrow" w:hAnsi="Arial Narrow"/>
          <w:b/>
          <w:sz w:val="20"/>
        </w:rPr>
        <w:t xml:space="preserve">2.7 </w:t>
      </w:r>
      <w:r w:rsidRPr="00EA2E57">
        <w:rPr>
          <w:rFonts w:ascii="Arial Narrow" w:hAnsi="Arial Narrow"/>
          <w:b/>
        </w:rPr>
        <w:t xml:space="preserve">Price </w:t>
      </w:r>
    </w:p>
    <w:p w:rsidR="00053056" w:rsidRPr="009F656E" w:rsidRDefault="00053056" w:rsidP="00053056">
      <w:pPr>
        <w:pStyle w:val="NoSpacing"/>
        <w:ind w:left="284"/>
        <w:rPr>
          <w:rFonts w:ascii="Arial Narrow" w:hAnsi="Arial Narrow"/>
          <w:b/>
          <w:bCs/>
          <w:highlight w:val="yellow"/>
        </w:rPr>
      </w:pPr>
      <w:r w:rsidRPr="009F656E">
        <w:rPr>
          <w:rFonts w:ascii="Arial Narrow" w:hAnsi="Arial Narrow"/>
          <w:b/>
          <w:bCs/>
          <w:highlight w:val="yellow"/>
        </w:rPr>
        <w:t>Prices accepted by the Participants shall remain firm during tenure of the entire agreemen</w:t>
      </w:r>
      <w:bookmarkStart w:id="13" w:name="_Ref72851559"/>
      <w:r w:rsidRPr="009F656E">
        <w:rPr>
          <w:rFonts w:ascii="Arial Narrow" w:hAnsi="Arial Narrow"/>
          <w:b/>
          <w:bCs/>
          <w:highlight w:val="yellow"/>
        </w:rPr>
        <w:t>t of one year with the option of extension of another two year.</w:t>
      </w:r>
      <w:bookmarkStart w:id="14" w:name="_Hlk187406564"/>
      <w:r w:rsidR="001878BD">
        <w:rPr>
          <w:rFonts w:ascii="Arial Narrow" w:hAnsi="Arial Narrow"/>
          <w:b/>
          <w:bCs/>
          <w:highlight w:val="yellow"/>
        </w:rPr>
        <w:t xml:space="preserve"> </w:t>
      </w:r>
      <w:r w:rsidRPr="009F656E">
        <w:rPr>
          <w:rFonts w:ascii="Arial Narrow" w:hAnsi="Arial Narrow"/>
          <w:b/>
          <w:bCs/>
          <w:highlight w:val="yellow"/>
        </w:rPr>
        <w:t>The Schedule of Rates (SOR) for various works related to Substation O&amp;M works, transmission lines, OPGW, Survey &amp; civil works has been enclosed as Annexure-I</w:t>
      </w:r>
      <w:bookmarkEnd w:id="14"/>
    </w:p>
    <w:p w:rsidR="00053056" w:rsidRPr="00EA2E57" w:rsidRDefault="00053056" w:rsidP="00053056">
      <w:pPr>
        <w:spacing w:before="120" w:after="0" w:line="240" w:lineRule="auto"/>
        <w:jc w:val="both"/>
        <w:rPr>
          <w:rFonts w:ascii="Arial Narrow" w:hAnsi="Arial Narrow"/>
        </w:rPr>
      </w:pPr>
      <w:r w:rsidRPr="00EA2E57">
        <w:rPr>
          <w:rFonts w:ascii="Arial Narrow" w:hAnsi="Arial Narrow"/>
          <w:b/>
          <w:sz w:val="20"/>
          <w:szCs w:val="20"/>
          <w:highlight w:val="yellow"/>
        </w:rPr>
        <w:t xml:space="preserve">2.8 </w:t>
      </w:r>
      <w:r w:rsidRPr="00EA2E57">
        <w:rPr>
          <w:rFonts w:ascii="Arial Narrow" w:hAnsi="Arial Narrow"/>
          <w:b/>
          <w:highlight w:val="yellow"/>
        </w:rPr>
        <w:t>EOI Validity</w:t>
      </w:r>
      <w:bookmarkEnd w:id="13"/>
    </w:p>
    <w:p w:rsidR="00053056" w:rsidRPr="00EA2E57" w:rsidRDefault="00053056" w:rsidP="00053056">
      <w:pPr>
        <w:pStyle w:val="NoSpacing"/>
        <w:ind w:left="284"/>
        <w:jc w:val="both"/>
        <w:rPr>
          <w:rFonts w:ascii="Arial Narrow" w:hAnsi="Arial Narrow"/>
        </w:rPr>
      </w:pPr>
      <w:bookmarkStart w:id="15" w:name="_Ref72720679"/>
      <w:r w:rsidRPr="00EA2E57">
        <w:rPr>
          <w:rFonts w:ascii="Arial Narrow" w:hAnsi="Arial Narrow"/>
        </w:rPr>
        <w:t xml:space="preserve">a) EOIs shall remain valid for a period of </w:t>
      </w:r>
      <w:r w:rsidRPr="00EA2E57">
        <w:rPr>
          <w:rFonts w:ascii="Arial Narrow" w:hAnsi="Arial Narrow"/>
          <w:bCs/>
        </w:rPr>
        <w:t>180 (One Hundred Eight)</w:t>
      </w:r>
      <w:r w:rsidRPr="00EA2E57">
        <w:rPr>
          <w:rFonts w:ascii="Arial Narrow" w:hAnsi="Arial Narrow"/>
        </w:rPr>
        <w:t xml:space="preserve"> days after the date of opening of EOIs.</w:t>
      </w:r>
      <w:bookmarkStart w:id="16" w:name="_Ref72719797"/>
      <w:bookmarkEnd w:id="15"/>
    </w:p>
    <w:p w:rsidR="00053056" w:rsidRPr="00EA2E57" w:rsidRDefault="00053056" w:rsidP="00053056">
      <w:pPr>
        <w:pStyle w:val="NoSpacing"/>
        <w:ind w:left="284"/>
        <w:jc w:val="both"/>
        <w:rPr>
          <w:rFonts w:ascii="Arial Narrow" w:hAnsi="Arial Narrow"/>
          <w:strike/>
          <w:color w:val="FF0000"/>
        </w:rPr>
      </w:pPr>
      <w:r w:rsidRPr="00EA2E57">
        <w:rPr>
          <w:rFonts w:ascii="Arial Narrow" w:hAnsi="Arial Narrow"/>
        </w:rPr>
        <w:t>b) In exceptional circumstances, prior to expiry of the original EOI validity period, AEGCL may request that the Participants to extend the period of validity for a specified additional period. The request and the responses thereto shall be made in writing. A Participants may refuse the request without forfeiting its EOI security. A Participants agreeing to the request will not be required or permitted to modify its EOI,but will be required to extend the validity of its EOI security for the period of the extension</w:t>
      </w:r>
      <w:bookmarkEnd w:id="16"/>
      <w:r w:rsidRPr="00EA2E57">
        <w:rPr>
          <w:rFonts w:ascii="Arial Narrow" w:hAnsi="Arial Narrow"/>
        </w:rPr>
        <w:t>.</w:t>
      </w:r>
    </w:p>
    <w:p w:rsidR="00053056" w:rsidRPr="00EA2E57" w:rsidRDefault="00053056" w:rsidP="00053056">
      <w:pPr>
        <w:spacing w:before="360" w:after="0"/>
        <w:jc w:val="both"/>
        <w:rPr>
          <w:rFonts w:ascii="Arial Narrow" w:hAnsi="Arial Narrow"/>
        </w:rPr>
      </w:pPr>
      <w:bookmarkStart w:id="17" w:name="_Ref72851622"/>
      <w:r w:rsidRPr="00EA2E57">
        <w:rPr>
          <w:rFonts w:ascii="Arial Narrow" w:hAnsi="Arial Narrow"/>
          <w:b/>
          <w:sz w:val="20"/>
        </w:rPr>
        <w:t xml:space="preserve">2.9 </w:t>
      </w:r>
      <w:r w:rsidRPr="00EA2E57">
        <w:rPr>
          <w:rFonts w:ascii="Arial Narrow" w:hAnsi="Arial Narrow"/>
          <w:b/>
        </w:rPr>
        <w:t>Format and Signing of EOI</w:t>
      </w:r>
      <w:bookmarkEnd w:id="17"/>
    </w:p>
    <w:p w:rsidR="00053056" w:rsidRPr="00EA2E57" w:rsidRDefault="00053056" w:rsidP="00053056">
      <w:pPr>
        <w:pStyle w:val="ListParagraph"/>
        <w:numPr>
          <w:ilvl w:val="0"/>
          <w:numId w:val="14"/>
        </w:numPr>
        <w:spacing w:before="160" w:after="0" w:line="240" w:lineRule="auto"/>
        <w:ind w:left="567"/>
        <w:jc w:val="both"/>
        <w:rPr>
          <w:rFonts w:ascii="Arial Narrow" w:hAnsi="Arial Narrow"/>
        </w:rPr>
      </w:pPr>
      <w:r w:rsidRPr="00EA2E57">
        <w:rPr>
          <w:rFonts w:ascii="Arial Narrow" w:hAnsi="Arial Narrow"/>
        </w:rPr>
        <w:t>The Participants shall prepare one original and one copy of the EOI proposal, clearly marking each one as:”EOI PROPOSAL”, etc. as appropriate. In the event of discrepancy between the original and any copy, the original shall prevail.</w:t>
      </w:r>
    </w:p>
    <w:p w:rsidR="00053056" w:rsidRPr="00EA2E57" w:rsidRDefault="00053056" w:rsidP="00053056">
      <w:pPr>
        <w:pStyle w:val="ListParagraph"/>
        <w:numPr>
          <w:ilvl w:val="0"/>
          <w:numId w:val="14"/>
        </w:numPr>
        <w:spacing w:before="160" w:after="0" w:line="240" w:lineRule="auto"/>
        <w:ind w:left="567"/>
        <w:jc w:val="both"/>
        <w:rPr>
          <w:rFonts w:ascii="Arial Narrow" w:hAnsi="Arial Narrow"/>
        </w:rPr>
      </w:pPr>
      <w:r w:rsidRPr="00EA2E57">
        <w:rPr>
          <w:rFonts w:ascii="Arial Narrow" w:hAnsi="Arial Narrow"/>
        </w:rPr>
        <w:t>The original and scanned copies of the EOI shall be signed by a person or persons duly authorized to sign on behalf of the Participants, pursuant to Sub-Clauses. All pages of the EOI where entries or amendments have been made shall be signed by the person or persons signing the EOI.</w:t>
      </w:r>
    </w:p>
    <w:p w:rsidR="00053056" w:rsidRPr="00EA2E57" w:rsidRDefault="00053056" w:rsidP="00053056">
      <w:pPr>
        <w:pStyle w:val="ListParagraph"/>
        <w:numPr>
          <w:ilvl w:val="0"/>
          <w:numId w:val="14"/>
        </w:numPr>
        <w:spacing w:before="160" w:after="0" w:line="240" w:lineRule="auto"/>
        <w:ind w:left="567"/>
        <w:jc w:val="both"/>
        <w:rPr>
          <w:rFonts w:ascii="Arial Narrow" w:hAnsi="Arial Narrow"/>
        </w:rPr>
      </w:pPr>
      <w:r w:rsidRPr="00EA2E57">
        <w:rPr>
          <w:rFonts w:ascii="Arial Narrow" w:hAnsi="Arial Narrow"/>
        </w:rPr>
        <w:t>The EOI shall contain no alterations, omissions or additions, except those to comply with instructions issued by AEGCL, or as necessary to correct errors made by the Participants, in which case such corrections shall be signed by the person or persons signing the EOI.</w:t>
      </w:r>
    </w:p>
    <w:p w:rsidR="00053056" w:rsidRPr="00EA2E57" w:rsidRDefault="00053056" w:rsidP="00053056">
      <w:pPr>
        <w:pStyle w:val="ListParagraph"/>
        <w:numPr>
          <w:ilvl w:val="0"/>
          <w:numId w:val="14"/>
        </w:numPr>
        <w:spacing w:before="160" w:after="0" w:line="240" w:lineRule="auto"/>
        <w:ind w:left="567"/>
        <w:jc w:val="both"/>
        <w:rPr>
          <w:rFonts w:ascii="Arial Narrow" w:hAnsi="Arial Narrow"/>
        </w:rPr>
      </w:pPr>
      <w:r w:rsidRPr="00EA2E57">
        <w:rPr>
          <w:rFonts w:ascii="Arial Narrow" w:hAnsi="Arial Narrow"/>
          <w:color w:val="000000"/>
        </w:rPr>
        <w:t>The EOI must contain the name, residence and place of business of the person or persons making the EOI and must be signed and sealed by the Participants with his usual signature. The names of all persons signing should also be typed or printed below the signature.</w:t>
      </w:r>
    </w:p>
    <w:p w:rsidR="00053056" w:rsidRPr="00EA2E57" w:rsidRDefault="00053056" w:rsidP="00053056">
      <w:pPr>
        <w:pStyle w:val="ListParagraph"/>
        <w:numPr>
          <w:ilvl w:val="0"/>
          <w:numId w:val="14"/>
        </w:numPr>
        <w:spacing w:before="160" w:after="0" w:line="240" w:lineRule="auto"/>
        <w:ind w:left="567"/>
        <w:jc w:val="both"/>
        <w:rPr>
          <w:rFonts w:ascii="Arial Narrow" w:hAnsi="Arial Narrow"/>
          <w:color w:val="000000"/>
        </w:rPr>
      </w:pPr>
      <w:r w:rsidRPr="00EA2E57">
        <w:rPr>
          <w:rFonts w:ascii="Arial Narrow" w:hAnsi="Arial Narrow"/>
          <w:color w:val="000000"/>
        </w:rPr>
        <w:t>EOIs by Corporation / Company must be signed with the legal name of the Corporation/Company by the President, Managing Director or by the Secretary or other person or persons authorized to EOI on behalf of such Corporation/Company in the matter.</w:t>
      </w:r>
    </w:p>
    <w:p w:rsidR="00053056" w:rsidRPr="00EA2E57" w:rsidRDefault="00053056" w:rsidP="00053056">
      <w:pPr>
        <w:pStyle w:val="ListParagraph"/>
        <w:numPr>
          <w:ilvl w:val="0"/>
          <w:numId w:val="14"/>
        </w:numPr>
        <w:spacing w:before="160" w:after="0" w:line="240" w:lineRule="auto"/>
        <w:ind w:left="567"/>
        <w:jc w:val="both"/>
        <w:rPr>
          <w:rFonts w:ascii="Arial Narrow" w:hAnsi="Arial Narrow"/>
          <w:color w:val="000000"/>
        </w:rPr>
      </w:pPr>
      <w:r w:rsidRPr="00EA2E57">
        <w:rPr>
          <w:rFonts w:ascii="Arial Narrow" w:hAnsi="Arial Narrow"/>
          <w:color w:val="000000"/>
        </w:rPr>
        <w:t>A EOI by a person who affixes to his signature the word ‘President’, ‘Managing Director’, ‘Secretary’, ‘Agent’, or other designation without disclosing his principal will be rejected.</w:t>
      </w:r>
    </w:p>
    <w:p w:rsidR="00053056" w:rsidRPr="00EA2E57" w:rsidRDefault="00053056" w:rsidP="00053056">
      <w:pPr>
        <w:pStyle w:val="ListParagraph"/>
        <w:numPr>
          <w:ilvl w:val="0"/>
          <w:numId w:val="14"/>
        </w:numPr>
        <w:spacing w:before="160" w:after="0" w:line="240" w:lineRule="auto"/>
        <w:ind w:left="567"/>
        <w:jc w:val="both"/>
        <w:rPr>
          <w:rFonts w:ascii="Arial Narrow" w:hAnsi="Arial Narrow"/>
          <w:color w:val="000000"/>
        </w:rPr>
      </w:pPr>
      <w:r w:rsidRPr="00EA2E57">
        <w:rPr>
          <w:rFonts w:ascii="Arial Narrow" w:hAnsi="Arial Narrow"/>
          <w:color w:val="000000"/>
        </w:rPr>
        <w:t>Satisfactory evidence of authority of the person signing on behalf of the Participants shall be furnished with the EOI.</w:t>
      </w:r>
    </w:p>
    <w:p w:rsidR="00053056" w:rsidRPr="00EA2E57" w:rsidRDefault="00053056" w:rsidP="00053056">
      <w:pPr>
        <w:pStyle w:val="ListParagraph"/>
        <w:numPr>
          <w:ilvl w:val="0"/>
          <w:numId w:val="14"/>
        </w:numPr>
        <w:spacing w:before="160" w:after="0" w:line="240" w:lineRule="auto"/>
        <w:ind w:left="567"/>
        <w:jc w:val="both"/>
        <w:rPr>
          <w:rFonts w:ascii="Arial Narrow" w:hAnsi="Arial Narrow"/>
          <w:color w:val="000000"/>
        </w:rPr>
      </w:pPr>
      <w:r w:rsidRPr="00EA2E57">
        <w:rPr>
          <w:rFonts w:ascii="Arial Narrow" w:hAnsi="Arial Narrow"/>
          <w:color w:val="000000"/>
        </w:rPr>
        <w:lastRenderedPageBreak/>
        <w:t>The Participants’ name stated on the proposal shall be exact legal name of the firm</w:t>
      </w:r>
    </w:p>
    <w:p w:rsidR="00053056" w:rsidRPr="00EA2E57" w:rsidRDefault="00053056" w:rsidP="00053056">
      <w:pPr>
        <w:pStyle w:val="ListParagraph"/>
        <w:numPr>
          <w:ilvl w:val="0"/>
          <w:numId w:val="14"/>
        </w:numPr>
        <w:spacing w:before="160" w:after="0" w:line="240" w:lineRule="auto"/>
        <w:ind w:left="567"/>
        <w:jc w:val="both"/>
        <w:rPr>
          <w:rFonts w:ascii="Arial Narrow" w:hAnsi="Arial Narrow"/>
        </w:rPr>
      </w:pPr>
      <w:r w:rsidRPr="00EA2E57">
        <w:rPr>
          <w:rFonts w:ascii="Arial Narrow" w:hAnsi="Arial Narrow"/>
          <w:color w:val="000000"/>
        </w:rPr>
        <w:t>EOIs not conforming to the above requirements of signing may be disqualified.</w:t>
      </w:r>
    </w:p>
    <w:p w:rsidR="00053056" w:rsidRPr="00EA2E57" w:rsidRDefault="00053056" w:rsidP="00053056">
      <w:pPr>
        <w:spacing w:before="160" w:after="0" w:line="240" w:lineRule="auto"/>
        <w:jc w:val="both"/>
        <w:rPr>
          <w:rFonts w:ascii="Arial Narrow" w:hAnsi="Arial Narrow"/>
        </w:rPr>
      </w:pPr>
    </w:p>
    <w:p w:rsidR="00053056" w:rsidRPr="00EA2E57" w:rsidRDefault="00053056" w:rsidP="00053056">
      <w:pPr>
        <w:pStyle w:val="ListParagraph"/>
        <w:spacing w:before="160" w:after="0" w:line="240" w:lineRule="auto"/>
        <w:ind w:left="567"/>
        <w:jc w:val="both"/>
        <w:rPr>
          <w:rFonts w:ascii="Arial Narrow" w:hAnsi="Arial Narrow"/>
        </w:rPr>
      </w:pPr>
    </w:p>
    <w:p w:rsidR="00053056" w:rsidRPr="00EA2E57" w:rsidRDefault="00053056" w:rsidP="00053056">
      <w:pPr>
        <w:pStyle w:val="NoSpacing"/>
        <w:rPr>
          <w:rFonts w:ascii="Arial Narrow" w:hAnsi="Arial Narrow"/>
          <w:b/>
        </w:rPr>
      </w:pPr>
      <w:bookmarkStart w:id="18" w:name="_Ref72720556"/>
      <w:r w:rsidRPr="00EA2E57">
        <w:rPr>
          <w:rFonts w:ascii="Arial Narrow" w:hAnsi="Arial Narrow"/>
          <w:b/>
          <w:sz w:val="20"/>
        </w:rPr>
        <w:t xml:space="preserve">2.10 </w:t>
      </w:r>
      <w:r w:rsidRPr="00EA2E57">
        <w:rPr>
          <w:rFonts w:ascii="Arial Narrow" w:hAnsi="Arial Narrow"/>
          <w:b/>
        </w:rPr>
        <w:t>Sealing and Marking of EOIs</w:t>
      </w:r>
      <w:bookmarkEnd w:id="18"/>
    </w:p>
    <w:p w:rsidR="00053056" w:rsidRPr="00EA2E57" w:rsidRDefault="00053056" w:rsidP="00053056">
      <w:pPr>
        <w:pStyle w:val="ListParagraph"/>
        <w:numPr>
          <w:ilvl w:val="0"/>
          <w:numId w:val="15"/>
        </w:numPr>
        <w:spacing w:before="160" w:after="0" w:line="240" w:lineRule="auto"/>
        <w:ind w:left="426"/>
        <w:jc w:val="both"/>
        <w:rPr>
          <w:rFonts w:ascii="Arial Narrow" w:hAnsi="Arial Narrow"/>
          <w:b/>
          <w:highlight w:val="yellow"/>
        </w:rPr>
      </w:pPr>
      <w:r w:rsidRPr="00720B81">
        <w:rPr>
          <w:rFonts w:ascii="Arial Narrow" w:hAnsi="Arial Narrow"/>
          <w:highlight w:val="yellow"/>
        </w:rPr>
        <w:t xml:space="preserve">The Participants shall submit the original </w:t>
      </w:r>
      <w:r w:rsidRPr="00EA2E57">
        <w:rPr>
          <w:rFonts w:ascii="Arial Narrow" w:hAnsi="Arial Narrow"/>
          <w:highlight w:val="yellow"/>
        </w:rPr>
        <w:t xml:space="preserve">copy of the technical proposal </w:t>
      </w:r>
      <w:r>
        <w:rPr>
          <w:rFonts w:ascii="Arial Narrow" w:hAnsi="Arial Narrow"/>
          <w:highlight w:val="yellow"/>
        </w:rPr>
        <w:t xml:space="preserve">along with a copy of SOR duly signed by the participant </w:t>
      </w:r>
      <w:r w:rsidRPr="00EA2E57">
        <w:rPr>
          <w:rFonts w:ascii="Arial Narrow" w:hAnsi="Arial Narrow"/>
          <w:highlight w:val="yellow"/>
        </w:rPr>
        <w:t>in se</w:t>
      </w:r>
      <w:r>
        <w:rPr>
          <w:rFonts w:ascii="Arial Narrow" w:hAnsi="Arial Narrow"/>
          <w:highlight w:val="yellow"/>
        </w:rPr>
        <w:t>aled</w:t>
      </w:r>
      <w:r w:rsidRPr="00EA2E57">
        <w:rPr>
          <w:rFonts w:ascii="Arial Narrow" w:hAnsi="Arial Narrow"/>
          <w:highlight w:val="yellow"/>
        </w:rPr>
        <w:t xml:space="preserve"> envelopes clearly marking each one as: EOI Proposal, etc as </w:t>
      </w:r>
      <w:r>
        <w:rPr>
          <w:rFonts w:ascii="Arial Narrow" w:hAnsi="Arial Narrow"/>
          <w:highlight w:val="yellow"/>
        </w:rPr>
        <w:t xml:space="preserve">for </w:t>
      </w:r>
      <w:r w:rsidRPr="00EA2E57">
        <w:rPr>
          <w:rFonts w:ascii="Arial Narrow" w:hAnsi="Arial Narrow"/>
          <w:highlight w:val="yellow"/>
        </w:rPr>
        <w:t xml:space="preserve">appropriate </w:t>
      </w:r>
      <w:r w:rsidRPr="00EA2E57">
        <w:rPr>
          <w:rFonts w:ascii="Arial Narrow" w:hAnsi="Arial Narrow"/>
          <w:b/>
          <w:highlight w:val="yellow"/>
        </w:rPr>
        <w:t>group and package wise separately</w:t>
      </w:r>
      <w:r w:rsidRPr="00EA2E57">
        <w:rPr>
          <w:rFonts w:ascii="Arial Narrow" w:hAnsi="Arial Narrow"/>
          <w:highlight w:val="yellow"/>
        </w:rPr>
        <w:t>.</w:t>
      </w:r>
    </w:p>
    <w:p w:rsidR="00053056" w:rsidRPr="00720B81" w:rsidRDefault="00053056" w:rsidP="00053056">
      <w:pPr>
        <w:pStyle w:val="ListParagraph"/>
        <w:numPr>
          <w:ilvl w:val="0"/>
          <w:numId w:val="15"/>
        </w:numPr>
        <w:spacing w:before="160" w:after="0" w:line="240" w:lineRule="auto"/>
        <w:ind w:left="426"/>
        <w:jc w:val="both"/>
        <w:rPr>
          <w:rFonts w:ascii="Arial Narrow" w:hAnsi="Arial Narrow"/>
        </w:rPr>
      </w:pPr>
      <w:bookmarkStart w:id="19" w:name="_Ref72720492"/>
      <w:r w:rsidRPr="00EA2E57">
        <w:rPr>
          <w:rFonts w:ascii="Arial Narrow" w:hAnsi="Arial Narrow"/>
        </w:rPr>
        <w:t>The inner and outer envelopes shall</w:t>
      </w:r>
      <w:bookmarkEnd w:id="19"/>
      <w:r w:rsidRPr="00720B81">
        <w:rPr>
          <w:rFonts w:ascii="Arial Narrow" w:hAnsi="Arial Narrow"/>
        </w:rPr>
        <w:t>be addressed to the Employer at the following address along with the participants identification details;</w:t>
      </w:r>
    </w:p>
    <w:p w:rsidR="00053056" w:rsidRPr="00EA2E57" w:rsidRDefault="00053056" w:rsidP="00053056">
      <w:pPr>
        <w:pStyle w:val="ListParagraph"/>
        <w:spacing w:before="160" w:after="0" w:line="240" w:lineRule="auto"/>
        <w:ind w:left="426"/>
        <w:jc w:val="both"/>
        <w:rPr>
          <w:rFonts w:ascii="Arial Narrow" w:hAnsi="Arial Narrow"/>
        </w:rPr>
      </w:pPr>
    </w:p>
    <w:p w:rsidR="00053056" w:rsidRPr="00EA2E57" w:rsidRDefault="00053056" w:rsidP="00053056">
      <w:pPr>
        <w:tabs>
          <w:tab w:val="num" w:pos="792"/>
        </w:tabs>
        <w:spacing w:after="0" w:line="240" w:lineRule="auto"/>
        <w:ind w:left="720"/>
        <w:jc w:val="center"/>
        <w:rPr>
          <w:rFonts w:ascii="Arial Narrow" w:hAnsi="Arial Narrow"/>
          <w:b/>
          <w:color w:val="000000" w:themeColor="text1"/>
        </w:rPr>
      </w:pPr>
      <w:r w:rsidRPr="00EA2E57">
        <w:rPr>
          <w:rFonts w:ascii="Arial Narrow" w:hAnsi="Arial Narrow"/>
          <w:b/>
          <w:color w:val="000000" w:themeColor="text1"/>
        </w:rPr>
        <w:t xml:space="preserve">Deputy General Manager, </w:t>
      </w:r>
    </w:p>
    <w:p w:rsidR="00053056" w:rsidRPr="00EA2E57" w:rsidRDefault="00053056" w:rsidP="00053056">
      <w:pPr>
        <w:pStyle w:val="ListParagraph"/>
        <w:tabs>
          <w:tab w:val="num" w:pos="792"/>
        </w:tabs>
        <w:spacing w:after="0" w:line="240" w:lineRule="auto"/>
        <w:rPr>
          <w:rFonts w:ascii="Arial Narrow" w:hAnsi="Arial Narrow"/>
          <w:b/>
          <w:color w:val="000000" w:themeColor="text1"/>
        </w:rPr>
      </w:pPr>
      <w:r>
        <w:rPr>
          <w:rFonts w:ascii="Arial Narrow" w:hAnsi="Arial Narrow"/>
          <w:b/>
          <w:color w:val="000000" w:themeColor="text1"/>
        </w:rPr>
        <w:t xml:space="preserve">                                                              T&amp;T Circle, AEGCL, Jorhat-07</w:t>
      </w:r>
      <w:r w:rsidRPr="00EA2E57">
        <w:rPr>
          <w:rFonts w:ascii="Arial Narrow" w:hAnsi="Arial Narrow"/>
          <w:b/>
          <w:color w:val="000000" w:themeColor="text1"/>
        </w:rPr>
        <w:t>.</w:t>
      </w:r>
    </w:p>
    <w:p w:rsidR="00053056" w:rsidRPr="00EA2E57" w:rsidRDefault="00053056" w:rsidP="00053056">
      <w:pPr>
        <w:spacing w:after="0"/>
        <w:ind w:left="1440"/>
        <w:jc w:val="both"/>
        <w:rPr>
          <w:rFonts w:ascii="Arial Narrow" w:hAnsi="Arial Narrow"/>
          <w:b/>
        </w:rPr>
      </w:pPr>
    </w:p>
    <w:p w:rsidR="00053056" w:rsidRPr="00EA2E57" w:rsidRDefault="00053056" w:rsidP="00053056">
      <w:pPr>
        <w:spacing w:after="0"/>
        <w:jc w:val="both"/>
        <w:rPr>
          <w:rFonts w:ascii="Arial Narrow" w:hAnsi="Arial Narrow"/>
          <w:b/>
          <w:sz w:val="20"/>
          <w:szCs w:val="20"/>
        </w:rPr>
      </w:pPr>
      <w:r w:rsidRPr="00EA2E57">
        <w:rPr>
          <w:rFonts w:ascii="Arial Narrow" w:hAnsi="Arial Narrow"/>
          <w:b/>
          <w:sz w:val="20"/>
          <w:szCs w:val="20"/>
        </w:rPr>
        <w:t>2.11</w:t>
      </w:r>
      <w:r w:rsidRPr="00EA2E57">
        <w:rPr>
          <w:rFonts w:ascii="Arial Narrow" w:hAnsi="Arial Narrow"/>
          <w:b/>
        </w:rPr>
        <w:t>Deadline for Submission of EOIs</w:t>
      </w:r>
      <w:bookmarkStart w:id="20" w:name="_Ref236920082"/>
    </w:p>
    <w:p w:rsidR="00053056" w:rsidRPr="00BE6D0C" w:rsidRDefault="00053056" w:rsidP="00053056">
      <w:pPr>
        <w:spacing w:after="0"/>
        <w:jc w:val="both"/>
        <w:rPr>
          <w:rFonts w:ascii="Arial Narrow" w:hAnsi="Arial Narrow"/>
          <w:b/>
        </w:rPr>
      </w:pPr>
      <w:r w:rsidRPr="00EA2E57">
        <w:rPr>
          <w:rFonts w:ascii="Arial Narrow" w:hAnsi="Arial Narrow"/>
        </w:rPr>
        <w:t xml:space="preserve">The deadline for submission of EOIs will be at </w:t>
      </w:r>
      <w:r w:rsidR="00A86ED9" w:rsidRPr="00BE6D0C">
        <w:rPr>
          <w:rFonts w:ascii="Arial Narrow" w:hAnsi="Arial Narrow"/>
          <w:b/>
        </w:rPr>
        <w:t>12:00 hrs of 17.03.2025</w:t>
      </w:r>
    </w:p>
    <w:p w:rsidR="00053056" w:rsidRPr="00EA2E57" w:rsidRDefault="00053056" w:rsidP="00053056">
      <w:pPr>
        <w:spacing w:after="0"/>
        <w:ind w:left="426"/>
        <w:jc w:val="both"/>
        <w:rPr>
          <w:rFonts w:ascii="Arial Narrow" w:hAnsi="Arial Narrow"/>
          <w:b/>
          <w:spacing w:val="-4"/>
        </w:rPr>
      </w:pPr>
      <w:r w:rsidRPr="00EA2E57">
        <w:rPr>
          <w:rFonts w:ascii="Arial Narrow" w:hAnsi="Arial Narrow"/>
          <w:b/>
          <w:spacing w:val="-4"/>
        </w:rPr>
        <w:t>EOIs must be submitted on stipulated time and no EOI will be accepted after expiry of closing time.</w:t>
      </w:r>
      <w:bookmarkEnd w:id="20"/>
    </w:p>
    <w:p w:rsidR="00053056" w:rsidRPr="00EA2E57" w:rsidRDefault="00053056" w:rsidP="00053056">
      <w:pPr>
        <w:pStyle w:val="NoSpacing"/>
        <w:rPr>
          <w:rFonts w:ascii="Arial Narrow" w:hAnsi="Arial Narrow"/>
        </w:rPr>
      </w:pPr>
      <w:r w:rsidRPr="00EA2E57">
        <w:rPr>
          <w:rFonts w:ascii="Arial Narrow" w:hAnsi="Arial Narrow"/>
          <w:b/>
          <w:sz w:val="20"/>
        </w:rPr>
        <w:t>2.12</w:t>
      </w:r>
      <w:r w:rsidRPr="00EA2E57">
        <w:rPr>
          <w:rFonts w:ascii="Arial Narrow" w:hAnsi="Arial Narrow"/>
          <w:b/>
        </w:rPr>
        <w:t>Late EOIs</w:t>
      </w:r>
    </w:p>
    <w:p w:rsidR="00053056" w:rsidRPr="00EA2E57" w:rsidRDefault="00053056" w:rsidP="00053056">
      <w:pPr>
        <w:pStyle w:val="NoSpacing"/>
        <w:rPr>
          <w:rFonts w:ascii="Arial Narrow" w:hAnsi="Arial Narrow"/>
        </w:rPr>
      </w:pPr>
      <w:r w:rsidRPr="00EA2E57">
        <w:rPr>
          <w:rFonts w:ascii="Arial Narrow" w:hAnsi="Arial Narrow"/>
        </w:rPr>
        <w:t>Any EOI received by AEGCL after the deadline for submission of EOIs prescribed in Clause will be rejected and returned unopened to the Participants.</w:t>
      </w:r>
    </w:p>
    <w:p w:rsidR="00053056" w:rsidRPr="00EA2E57" w:rsidRDefault="00053056" w:rsidP="00053056">
      <w:pPr>
        <w:pStyle w:val="NoSpacing"/>
        <w:rPr>
          <w:rFonts w:ascii="Arial Narrow" w:hAnsi="Arial Narrow"/>
        </w:rPr>
      </w:pPr>
      <w:bookmarkStart w:id="21" w:name="_Ref72720823"/>
      <w:bookmarkStart w:id="22" w:name="_Ref77854012"/>
      <w:r w:rsidRPr="00EA2E57">
        <w:rPr>
          <w:rFonts w:ascii="Arial Narrow" w:hAnsi="Arial Narrow"/>
          <w:b/>
          <w:sz w:val="20"/>
        </w:rPr>
        <w:t>2.13</w:t>
      </w:r>
      <w:r w:rsidRPr="00EA2E57">
        <w:rPr>
          <w:rFonts w:ascii="Arial Narrow" w:hAnsi="Arial Narrow"/>
          <w:b/>
        </w:rPr>
        <w:t>Withdrawal of EOIs</w:t>
      </w:r>
      <w:bookmarkEnd w:id="21"/>
      <w:bookmarkEnd w:id="22"/>
    </w:p>
    <w:p w:rsidR="00053056" w:rsidRPr="00EA2E57" w:rsidRDefault="00053056" w:rsidP="00053056">
      <w:pPr>
        <w:pStyle w:val="NoSpacing"/>
        <w:numPr>
          <w:ilvl w:val="0"/>
          <w:numId w:val="20"/>
        </w:numPr>
        <w:ind w:left="567" w:hanging="142"/>
        <w:rPr>
          <w:rFonts w:ascii="Arial Narrow" w:hAnsi="Arial Narrow"/>
        </w:rPr>
      </w:pPr>
      <w:bookmarkStart w:id="23" w:name="_Ref72719831"/>
      <w:r w:rsidRPr="00EA2E57">
        <w:rPr>
          <w:rFonts w:ascii="Arial Narrow" w:hAnsi="Arial Narrow"/>
        </w:rPr>
        <w:t>The Participants may withdraw its EOI after EOI submission, provided that written notice of the withdrawal is received by AEGCL prior to the deadline for submission of EOIs.</w:t>
      </w:r>
      <w:bookmarkEnd w:id="23"/>
    </w:p>
    <w:p w:rsidR="00053056" w:rsidRPr="00EA2E57" w:rsidRDefault="00053056" w:rsidP="00053056">
      <w:pPr>
        <w:pStyle w:val="NoSpacing"/>
        <w:numPr>
          <w:ilvl w:val="0"/>
          <w:numId w:val="20"/>
        </w:numPr>
        <w:ind w:left="567" w:hanging="142"/>
        <w:rPr>
          <w:rFonts w:ascii="Arial Narrow" w:hAnsi="Arial Narrow"/>
          <w:lang w:val="en-US"/>
        </w:rPr>
      </w:pPr>
      <w:bookmarkStart w:id="24" w:name="_Ref72720632"/>
      <w:r w:rsidRPr="00EA2E57">
        <w:rPr>
          <w:rFonts w:ascii="Arial Narrow" w:hAnsi="Arial Narrow"/>
          <w:lang w:val="en-US"/>
        </w:rPr>
        <w:t xml:space="preserve">The Participants’ withdrawal notice shall be prepared, sealed, marked and delivered in, with the envelopes additionally marked "WITHDRAWAL". </w:t>
      </w:r>
      <w:bookmarkEnd w:id="24"/>
    </w:p>
    <w:p w:rsidR="00053056" w:rsidRPr="00EA2E57" w:rsidRDefault="00053056" w:rsidP="00053056">
      <w:pPr>
        <w:tabs>
          <w:tab w:val="num" w:pos="1284"/>
        </w:tabs>
        <w:spacing w:after="0"/>
        <w:jc w:val="both"/>
        <w:rPr>
          <w:rFonts w:ascii="Arial Narrow" w:hAnsi="Arial Narrow"/>
          <w:b/>
        </w:rPr>
      </w:pPr>
      <w:r w:rsidRPr="00EA2E57">
        <w:rPr>
          <w:rFonts w:ascii="Arial Narrow" w:hAnsi="Arial Narrow"/>
          <w:b/>
          <w:sz w:val="20"/>
        </w:rPr>
        <w:t xml:space="preserve">2.14 </w:t>
      </w:r>
      <w:r w:rsidRPr="00EA2E57">
        <w:rPr>
          <w:rFonts w:ascii="Arial Narrow" w:hAnsi="Arial Narrow"/>
          <w:b/>
        </w:rPr>
        <w:t xml:space="preserve">Withdrawal of a EOI during the time between the deadlines for submission of EOIs and EOI validity </w:t>
      </w:r>
    </w:p>
    <w:p w:rsidR="00053056" w:rsidRPr="00EA2E57" w:rsidRDefault="00053056" w:rsidP="00053056">
      <w:pPr>
        <w:tabs>
          <w:tab w:val="num" w:pos="1284"/>
        </w:tabs>
        <w:spacing w:after="0"/>
        <w:jc w:val="both"/>
        <w:rPr>
          <w:rFonts w:ascii="Arial Narrow" w:hAnsi="Arial Narrow"/>
          <w:b/>
        </w:rPr>
      </w:pPr>
      <w:r w:rsidRPr="00EA2E57">
        <w:rPr>
          <w:rFonts w:ascii="Arial Narrow" w:hAnsi="Arial Narrow"/>
          <w:b/>
        </w:rPr>
        <w:t>period may result in the forfeiture of the EOI security.</w:t>
      </w:r>
      <w:bookmarkStart w:id="25" w:name="_Ref72852341"/>
    </w:p>
    <w:p w:rsidR="00053056" w:rsidRPr="00EA2E57" w:rsidRDefault="00053056" w:rsidP="00053056">
      <w:pPr>
        <w:pStyle w:val="NoSpacing"/>
        <w:rPr>
          <w:rFonts w:ascii="Arial Narrow" w:hAnsi="Arial Narrow"/>
          <w:b/>
        </w:rPr>
      </w:pPr>
      <w:r w:rsidRPr="00EA2E57">
        <w:rPr>
          <w:rFonts w:ascii="Arial Narrow" w:hAnsi="Arial Narrow"/>
          <w:b/>
          <w:sz w:val="20"/>
        </w:rPr>
        <w:t>2.15</w:t>
      </w:r>
      <w:r w:rsidRPr="00EA2E57">
        <w:rPr>
          <w:rFonts w:ascii="Arial Narrow" w:hAnsi="Arial Narrow"/>
          <w:b/>
        </w:rPr>
        <w:t>Opening of EOIs</w:t>
      </w:r>
      <w:bookmarkEnd w:id="25"/>
    </w:p>
    <w:p w:rsidR="00053056" w:rsidRPr="00EA2E57" w:rsidRDefault="00053056" w:rsidP="00053056">
      <w:pPr>
        <w:pStyle w:val="NoSpacing"/>
        <w:jc w:val="both"/>
        <w:rPr>
          <w:rFonts w:ascii="Arial Narrow" w:hAnsi="Arial Narrow"/>
        </w:rPr>
      </w:pPr>
      <w:bookmarkStart w:id="26" w:name="_Ref72719768"/>
      <w:r w:rsidRPr="00EA2E57">
        <w:rPr>
          <w:rFonts w:ascii="Arial Narrow" w:hAnsi="Arial Narrow"/>
        </w:rPr>
        <w:t xml:space="preserve">AEGCL will open the proposals, in the presence of Participants' representatives who choose to attendant </w:t>
      </w:r>
      <w:r w:rsidR="00BE6D0C">
        <w:rPr>
          <w:rFonts w:ascii="Arial Narrow" w:hAnsi="Arial Narrow"/>
        </w:rPr>
        <w:t xml:space="preserve"> </w:t>
      </w:r>
      <w:r w:rsidR="00BE6D0C" w:rsidRPr="00BE6D0C">
        <w:rPr>
          <w:rFonts w:ascii="Arial Narrow" w:hAnsi="Arial Narrow"/>
          <w:b/>
        </w:rPr>
        <w:t xml:space="preserve">14:30 hrs. </w:t>
      </w:r>
      <w:r w:rsidR="00BE6D0C">
        <w:rPr>
          <w:rFonts w:ascii="Arial Narrow" w:hAnsi="Arial Narrow"/>
          <w:b/>
        </w:rPr>
        <w:t>o</w:t>
      </w:r>
      <w:r w:rsidR="00BE6D0C" w:rsidRPr="00BE6D0C">
        <w:rPr>
          <w:rFonts w:ascii="Arial Narrow" w:hAnsi="Arial Narrow"/>
          <w:b/>
        </w:rPr>
        <w:t>f  18.03.2025</w:t>
      </w:r>
      <w:r w:rsidR="00BE6D0C">
        <w:rPr>
          <w:rFonts w:ascii="Arial Narrow" w:hAnsi="Arial Narrow"/>
        </w:rPr>
        <w:t xml:space="preserve"> </w:t>
      </w:r>
      <w:r w:rsidRPr="00EA2E57">
        <w:rPr>
          <w:rFonts w:ascii="Arial Narrow" w:hAnsi="Arial Narrow"/>
          <w:bCs/>
        </w:rPr>
        <w:t>a</w:t>
      </w:r>
      <w:r w:rsidRPr="00EA2E57">
        <w:rPr>
          <w:rFonts w:ascii="Arial Narrow" w:hAnsi="Arial Narrow"/>
        </w:rPr>
        <w:t>t the office of the undersigned:</w:t>
      </w:r>
      <w:bookmarkEnd w:id="26"/>
    </w:p>
    <w:p w:rsidR="00053056" w:rsidRPr="00EA2E57" w:rsidRDefault="00053056" w:rsidP="00053056">
      <w:pPr>
        <w:pStyle w:val="NoSpacing"/>
        <w:jc w:val="center"/>
        <w:rPr>
          <w:rFonts w:ascii="Arial Narrow" w:hAnsi="Arial Narrow"/>
          <w:b/>
          <w:color w:val="000000" w:themeColor="text1"/>
        </w:rPr>
      </w:pPr>
      <w:r w:rsidRPr="00EA2E57">
        <w:rPr>
          <w:rFonts w:ascii="Arial Narrow" w:hAnsi="Arial Narrow"/>
          <w:b/>
          <w:color w:val="000000" w:themeColor="text1"/>
        </w:rPr>
        <w:t>Deputy General Manager,</w:t>
      </w:r>
    </w:p>
    <w:p w:rsidR="00053056" w:rsidRPr="00EA2E57" w:rsidRDefault="00053056" w:rsidP="00053056">
      <w:pPr>
        <w:pStyle w:val="ListParagraph"/>
        <w:tabs>
          <w:tab w:val="num" w:pos="792"/>
        </w:tabs>
        <w:spacing w:after="0" w:line="240" w:lineRule="auto"/>
        <w:rPr>
          <w:rFonts w:ascii="Arial Narrow" w:hAnsi="Arial Narrow"/>
          <w:b/>
          <w:color w:val="000000" w:themeColor="text1"/>
        </w:rPr>
      </w:pPr>
      <w:r>
        <w:rPr>
          <w:rFonts w:ascii="Arial Narrow" w:hAnsi="Arial Narrow"/>
          <w:b/>
          <w:color w:val="000000" w:themeColor="text1"/>
        </w:rPr>
        <w:t xml:space="preserve">                                                       T&amp;T Circle, AEGCL, Jorhat-07</w:t>
      </w:r>
      <w:r w:rsidRPr="00EA2E57">
        <w:rPr>
          <w:rFonts w:ascii="Arial Narrow" w:hAnsi="Arial Narrow"/>
          <w:b/>
          <w:color w:val="000000" w:themeColor="text1"/>
        </w:rPr>
        <w:t>.</w:t>
      </w:r>
    </w:p>
    <w:p w:rsidR="00053056" w:rsidRPr="00EA2E57" w:rsidRDefault="00053056" w:rsidP="00053056">
      <w:pPr>
        <w:pStyle w:val="NoSpacing"/>
        <w:jc w:val="center"/>
        <w:rPr>
          <w:rFonts w:ascii="Arial Narrow" w:hAnsi="Arial Narrow"/>
          <w:b/>
          <w:color w:val="000000" w:themeColor="text1"/>
        </w:rPr>
      </w:pPr>
    </w:p>
    <w:p w:rsidR="00053056" w:rsidRPr="00EA2E57" w:rsidRDefault="00053056" w:rsidP="00053056">
      <w:pPr>
        <w:pStyle w:val="NoSpacing"/>
        <w:jc w:val="both"/>
        <w:rPr>
          <w:rFonts w:ascii="Arial Narrow" w:hAnsi="Arial Narrow"/>
        </w:rPr>
      </w:pPr>
      <w:r w:rsidRPr="00EA2E57">
        <w:rPr>
          <w:rFonts w:ascii="Arial Narrow" w:hAnsi="Arial Narrow"/>
          <w:color w:val="000000"/>
        </w:rPr>
        <w:t xml:space="preserve">The Participants' representatives who are present shall sign a register as evidence of their </w:t>
      </w:r>
      <w:bookmarkStart w:id="27" w:name="_Ref72720829"/>
      <w:r w:rsidRPr="00EA2E57">
        <w:rPr>
          <w:rFonts w:ascii="Arial Narrow" w:hAnsi="Arial Narrow"/>
          <w:color w:val="000000"/>
        </w:rPr>
        <w:t>attendance.</w:t>
      </w:r>
      <w:r w:rsidRPr="00EA2E57">
        <w:rPr>
          <w:rFonts w:ascii="Arial Narrow" w:hAnsi="Arial Narrow"/>
        </w:rPr>
        <w:t xml:space="preserve"> TheParticipants' names, the EOI Prices, the presence or absence of EOI Security, and such other details as AEGCL may consider appropriate, will be announced and recorded by AEGCL at the opening. The Participants' representatives will be required to sign this record.</w:t>
      </w:r>
      <w:bookmarkEnd w:id="27"/>
    </w:p>
    <w:p w:rsidR="00053056" w:rsidRPr="00EA2E57" w:rsidRDefault="00053056" w:rsidP="00053056">
      <w:pPr>
        <w:pStyle w:val="NoSpacing"/>
        <w:rPr>
          <w:rFonts w:ascii="Arial Narrow" w:hAnsi="Arial Narrow"/>
        </w:rPr>
      </w:pPr>
      <w:bookmarkStart w:id="28" w:name="_Ref72853186"/>
      <w:r w:rsidRPr="00EA2E57">
        <w:rPr>
          <w:rFonts w:ascii="Arial Narrow" w:hAnsi="Arial Narrow"/>
          <w:b/>
          <w:sz w:val="20"/>
        </w:rPr>
        <w:t>2.16</w:t>
      </w:r>
      <w:r w:rsidRPr="00EA2E57">
        <w:rPr>
          <w:rFonts w:ascii="Arial Narrow" w:hAnsi="Arial Narrow"/>
          <w:b/>
        </w:rPr>
        <w:t>Process to Be Confidential</w:t>
      </w:r>
      <w:bookmarkEnd w:id="28"/>
    </w:p>
    <w:p w:rsidR="00053056" w:rsidRPr="00EA2E57" w:rsidRDefault="00053056" w:rsidP="00053056">
      <w:pPr>
        <w:pStyle w:val="NoSpacing"/>
        <w:rPr>
          <w:rFonts w:ascii="Arial Narrow" w:hAnsi="Arial Narrow"/>
        </w:rPr>
      </w:pPr>
      <w:r w:rsidRPr="00EA2E57">
        <w:rPr>
          <w:rFonts w:ascii="Arial Narrow" w:hAnsi="Arial Narrow"/>
        </w:rPr>
        <w:t>Information relating to the examination, clarification, evaluation and comparison of EOIs and recommendations for the award of a contract shall not be disclosed to Participants or any other persons not officially concerned with such process.</w:t>
      </w:r>
    </w:p>
    <w:p w:rsidR="00053056" w:rsidRPr="00EA2E57" w:rsidRDefault="00053056" w:rsidP="00053056">
      <w:pPr>
        <w:pStyle w:val="NoSpacing"/>
        <w:rPr>
          <w:rFonts w:ascii="Arial Narrow" w:hAnsi="Arial Narrow"/>
          <w:b/>
        </w:rPr>
      </w:pPr>
      <w:bookmarkStart w:id="29" w:name="_Ref72854342"/>
      <w:r w:rsidRPr="00EA2E57">
        <w:rPr>
          <w:rFonts w:ascii="Arial Narrow" w:hAnsi="Arial Narrow"/>
          <w:b/>
          <w:sz w:val="20"/>
        </w:rPr>
        <w:t>2.17</w:t>
      </w:r>
      <w:r w:rsidRPr="00EA2E57">
        <w:rPr>
          <w:rFonts w:ascii="Arial Narrow" w:hAnsi="Arial Narrow"/>
          <w:b/>
        </w:rPr>
        <w:t xml:space="preserve">Clarification of EOI Proposals and Contacting </w:t>
      </w:r>
      <w:bookmarkEnd w:id="29"/>
      <w:r w:rsidRPr="00EA2E57">
        <w:rPr>
          <w:rFonts w:ascii="Arial Narrow" w:hAnsi="Arial Narrow"/>
          <w:b/>
        </w:rPr>
        <w:t>AEGCL</w:t>
      </w:r>
    </w:p>
    <w:p w:rsidR="00053056" w:rsidRPr="00EA2E57" w:rsidRDefault="00053056" w:rsidP="00053056">
      <w:pPr>
        <w:pStyle w:val="NoSpacing"/>
        <w:jc w:val="both"/>
        <w:rPr>
          <w:rFonts w:ascii="Arial Narrow" w:hAnsi="Arial Narrow"/>
        </w:rPr>
      </w:pPr>
      <w:bookmarkStart w:id="30" w:name="_Ref77854346"/>
      <w:r w:rsidRPr="00EA2E57">
        <w:rPr>
          <w:rFonts w:ascii="Arial Narrow" w:hAnsi="Arial Narrow"/>
        </w:rPr>
        <w:t xml:space="preserve">To assist in the examination, evaluation and comparison of EOIs, AEGCL may, at its discretion, ask any Participants for clarification of its EOI. The request for clarification and the response shall be in writing, but no change in the price or substance of the EOI shall be sought, offered or permitted except as required to confirm the correction of arithmetic errors detected by AEGCL in the evaluation of the EOIs. </w:t>
      </w:r>
      <w:bookmarkEnd w:id="30"/>
    </w:p>
    <w:p w:rsidR="00053056" w:rsidRPr="00EA2E57" w:rsidRDefault="00053056" w:rsidP="00053056">
      <w:pPr>
        <w:pStyle w:val="NoSpacing"/>
        <w:rPr>
          <w:rFonts w:ascii="Arial Narrow" w:hAnsi="Arial Narrow"/>
        </w:rPr>
      </w:pPr>
      <w:bookmarkStart w:id="31" w:name="_Ref72854517"/>
      <w:r w:rsidRPr="00EA2E57">
        <w:rPr>
          <w:rFonts w:ascii="Arial Narrow" w:hAnsi="Arial Narrow"/>
          <w:b/>
          <w:sz w:val="20"/>
        </w:rPr>
        <w:t>2.18</w:t>
      </w:r>
      <w:r w:rsidRPr="00EA2E57">
        <w:rPr>
          <w:rFonts w:ascii="Arial Narrow" w:hAnsi="Arial Narrow"/>
          <w:b/>
        </w:rPr>
        <w:t>Correction of Errors</w:t>
      </w:r>
      <w:bookmarkEnd w:id="31"/>
    </w:p>
    <w:p w:rsidR="00053056" w:rsidRPr="00EA2E57" w:rsidRDefault="00053056" w:rsidP="00053056">
      <w:pPr>
        <w:pStyle w:val="NoSpacing"/>
        <w:jc w:val="both"/>
        <w:rPr>
          <w:rFonts w:ascii="Arial Narrow" w:hAnsi="Arial Narrow"/>
        </w:rPr>
      </w:pPr>
      <w:r w:rsidRPr="00EA2E57">
        <w:rPr>
          <w:rFonts w:ascii="Arial Narrow" w:hAnsi="Arial Narrow"/>
        </w:rPr>
        <w:t>Price Proposals determined to be substantially responsive will be checked by AEGCL for any arithmetic errors. Arithmetic errors will be rectified on the following basis. If there is a discrepancy between the unit rate and the total cost that is obtained by multiplying the unit rate and quantity, the unit rate shall prevail and the total cost will be corrected unless in the opinion of AEGCL there is an obvious misplacement of the decimal point in the unit rate, in which case the total cost as quoted will govern and the unit rate corrected. If there is a discrepancy between the total EOI amount and the sum of total costs, the sum of the total costs shall prevail and the total EOI amount will be corrected.</w:t>
      </w:r>
    </w:p>
    <w:p w:rsidR="00053056" w:rsidRPr="00EA2E57" w:rsidRDefault="00053056" w:rsidP="00053056">
      <w:pPr>
        <w:pStyle w:val="NoSpacing"/>
        <w:rPr>
          <w:rFonts w:ascii="Arial Narrow" w:hAnsi="Arial Narrow"/>
        </w:rPr>
      </w:pPr>
      <w:bookmarkStart w:id="32" w:name="_Ref72719894"/>
      <w:r w:rsidRPr="00EA2E57">
        <w:rPr>
          <w:rFonts w:ascii="Arial Narrow" w:hAnsi="Arial Narrow"/>
        </w:rPr>
        <w:t xml:space="preserve">The decision of the AEGCL will be full and final in evaluating as above and theParticipantswill not have the right to object to it. </w:t>
      </w:r>
      <w:bookmarkEnd w:id="32"/>
    </w:p>
    <w:p w:rsidR="00053056" w:rsidRPr="00EA2E57" w:rsidRDefault="00053056" w:rsidP="00053056">
      <w:pPr>
        <w:pStyle w:val="NoSpacing"/>
        <w:rPr>
          <w:rFonts w:ascii="Arial Narrow" w:hAnsi="Arial Narrow"/>
          <w:b/>
        </w:rPr>
      </w:pPr>
      <w:bookmarkStart w:id="33" w:name="_Ref72854545"/>
      <w:r w:rsidRPr="00EA2E57">
        <w:rPr>
          <w:rFonts w:ascii="Arial Narrow" w:hAnsi="Arial Narrow"/>
          <w:b/>
          <w:sz w:val="20"/>
        </w:rPr>
        <w:t xml:space="preserve">2.19 </w:t>
      </w:r>
      <w:r w:rsidRPr="00EA2E57">
        <w:rPr>
          <w:rFonts w:ascii="Arial Narrow" w:hAnsi="Arial Narrow"/>
          <w:b/>
        </w:rPr>
        <w:t>Evaluation and Comparison of EOI Proposals</w:t>
      </w:r>
      <w:bookmarkEnd w:id="33"/>
    </w:p>
    <w:p w:rsidR="00053056" w:rsidRPr="00EA2E57" w:rsidRDefault="00053056" w:rsidP="00053056">
      <w:pPr>
        <w:pStyle w:val="NoSpacing"/>
        <w:rPr>
          <w:rFonts w:ascii="Arial Narrow" w:hAnsi="Arial Narrow"/>
          <w:b/>
        </w:rPr>
      </w:pPr>
      <w:r w:rsidRPr="00EA2E57">
        <w:rPr>
          <w:rFonts w:ascii="Arial Narrow" w:hAnsi="Arial Narrow"/>
        </w:rPr>
        <w:t xml:space="preserve">a) AEGCL will evaluate and compare only the EOIs determined to be substantially responsive. </w:t>
      </w:r>
    </w:p>
    <w:p w:rsidR="00053056" w:rsidRPr="00EA2E57" w:rsidRDefault="00053056" w:rsidP="00053056">
      <w:pPr>
        <w:pStyle w:val="NoSpacing"/>
        <w:rPr>
          <w:rFonts w:ascii="Arial Narrow" w:hAnsi="Arial Narrow"/>
        </w:rPr>
      </w:pPr>
      <w:r w:rsidRPr="00EA2E57">
        <w:rPr>
          <w:rFonts w:ascii="Arial Narrow" w:hAnsi="Arial Narrow"/>
        </w:rPr>
        <w:t>b) The comparison shall be on all components and other services required under the contract with due corrections as per Clause.</w:t>
      </w:r>
    </w:p>
    <w:p w:rsidR="00053056" w:rsidRPr="00EA2E57" w:rsidRDefault="00053056" w:rsidP="00053056">
      <w:pPr>
        <w:pStyle w:val="NoSpacing"/>
        <w:rPr>
          <w:rFonts w:ascii="Arial Narrow" w:hAnsi="Arial Narrow"/>
        </w:rPr>
      </w:pPr>
      <w:bookmarkStart w:id="34" w:name="_Ref77855885"/>
      <w:r w:rsidRPr="00EA2E57">
        <w:rPr>
          <w:rFonts w:ascii="Arial Narrow" w:hAnsi="Arial Narrow"/>
        </w:rPr>
        <w:lastRenderedPageBreak/>
        <w:t>c) AEGCL will carry out a detailed evaluation of the EOIs in order to determine whether the Participants are qualified and whether the technical aspects are substantially responsive to the requirements set forth in the EOI documents. In order to reach such a determination, AEGCL will examine the information supplied by the Participant and other requirements in the EOI documents</w:t>
      </w:r>
    </w:p>
    <w:bookmarkEnd w:id="34"/>
    <w:p w:rsidR="00053056" w:rsidRPr="00EA2E57" w:rsidRDefault="00053056" w:rsidP="00053056">
      <w:pPr>
        <w:pStyle w:val="NoSpacing"/>
        <w:rPr>
          <w:rFonts w:ascii="Arial Narrow" w:hAnsi="Arial Narrow"/>
          <w:b/>
        </w:rPr>
      </w:pPr>
      <w:r w:rsidRPr="00EA2E57">
        <w:rPr>
          <w:rFonts w:ascii="Arial Narrow" w:hAnsi="Arial Narrow"/>
        </w:rPr>
        <w:t xml:space="preserve">d) </w:t>
      </w:r>
      <w:r w:rsidRPr="00EA2E57">
        <w:rPr>
          <w:rFonts w:ascii="Arial Narrow" w:hAnsi="Arial Narrow"/>
          <w:b/>
        </w:rPr>
        <w:t>Participant submitting EOIs which deviate from the time schedule specified will be rejected.</w:t>
      </w:r>
    </w:p>
    <w:p w:rsidR="00053056" w:rsidRPr="00EA2E57" w:rsidRDefault="00053056" w:rsidP="00053056">
      <w:pPr>
        <w:pStyle w:val="NoSpacing"/>
        <w:rPr>
          <w:rFonts w:ascii="Arial Narrow" w:hAnsi="Arial Narrow"/>
          <w:b/>
        </w:rPr>
      </w:pPr>
      <w:r w:rsidRPr="00EA2E57">
        <w:rPr>
          <w:rFonts w:ascii="Arial Narrow" w:hAnsi="Arial Narrow"/>
        </w:rPr>
        <w:t>e) AEGCL reserves the right to accept or reject any variation or deviation.</w:t>
      </w:r>
    </w:p>
    <w:p w:rsidR="00053056" w:rsidRPr="00EA2E57" w:rsidRDefault="00053056" w:rsidP="00053056">
      <w:pPr>
        <w:spacing w:after="0"/>
        <w:jc w:val="both"/>
        <w:rPr>
          <w:rFonts w:ascii="Arial Narrow" w:hAnsi="Arial Narrow"/>
          <w:b/>
        </w:rPr>
      </w:pPr>
      <w:bookmarkStart w:id="35" w:name="_Ref72855740"/>
      <w:r w:rsidRPr="00EA2E57">
        <w:rPr>
          <w:rFonts w:ascii="Arial Narrow" w:hAnsi="Arial Narrow"/>
          <w:b/>
          <w:sz w:val="20"/>
        </w:rPr>
        <w:t xml:space="preserve">2.20 </w:t>
      </w:r>
      <w:r w:rsidRPr="00EA2E57">
        <w:rPr>
          <w:rFonts w:ascii="Arial Narrow" w:hAnsi="Arial Narrow"/>
          <w:b/>
        </w:rPr>
        <w:t>Employer’s Right to Accept any EOI and to Reject any or all EOIs</w:t>
      </w:r>
      <w:bookmarkEnd w:id="35"/>
    </w:p>
    <w:p w:rsidR="00053056" w:rsidRPr="00EA2E57" w:rsidRDefault="00053056" w:rsidP="00053056">
      <w:pPr>
        <w:spacing w:after="0"/>
        <w:jc w:val="both"/>
        <w:rPr>
          <w:rFonts w:ascii="Arial Narrow" w:hAnsi="Arial Narrow"/>
          <w:b/>
        </w:rPr>
      </w:pPr>
      <w:r w:rsidRPr="00EA2E57">
        <w:rPr>
          <w:rFonts w:ascii="Arial Narrow" w:hAnsi="Arial Narrow"/>
        </w:rPr>
        <w:t xml:space="preserve">Notwithstanding Clause, AEGCL reserves the right to accept or reject any EOI, and to annul the EOI process and reject all EOIs, at any time prior to award of Contract, without assigning any reason and liability to the affected Participant. </w:t>
      </w:r>
    </w:p>
    <w:p w:rsidR="00053056" w:rsidRPr="00EA2E57" w:rsidRDefault="00053056" w:rsidP="00053056">
      <w:pPr>
        <w:spacing w:after="0"/>
        <w:jc w:val="both"/>
        <w:rPr>
          <w:rFonts w:ascii="Arial Narrow" w:hAnsi="Arial Narrow"/>
          <w:b/>
        </w:rPr>
      </w:pPr>
      <w:bookmarkStart w:id="36" w:name="_Ref72855752"/>
      <w:r w:rsidRPr="00EA2E57">
        <w:rPr>
          <w:rFonts w:ascii="Arial Narrow" w:hAnsi="Arial Narrow"/>
          <w:b/>
          <w:sz w:val="20"/>
        </w:rPr>
        <w:t xml:space="preserve">2.21 </w:t>
      </w:r>
      <w:r w:rsidRPr="00EA2E57">
        <w:rPr>
          <w:rFonts w:ascii="Arial Narrow" w:hAnsi="Arial Narrow"/>
          <w:b/>
        </w:rPr>
        <w:t>Notification of Award</w:t>
      </w:r>
      <w:bookmarkEnd w:id="36"/>
    </w:p>
    <w:p w:rsidR="00053056" w:rsidRPr="00EA2E57" w:rsidRDefault="00053056" w:rsidP="00053056">
      <w:pPr>
        <w:pStyle w:val="NoSpacing"/>
        <w:rPr>
          <w:rFonts w:ascii="Arial Narrow" w:hAnsi="Arial Narrow"/>
          <w:b/>
        </w:rPr>
      </w:pPr>
      <w:r w:rsidRPr="00EA2E57">
        <w:rPr>
          <w:rFonts w:ascii="Arial Narrow" w:hAnsi="Arial Narrow"/>
        </w:rPr>
        <w:t>AEGCL will notify the acceptance of successful participants and will invite the successful participants to entire into an agreement within 15 days from the date of declaration of the accepted list.</w:t>
      </w:r>
    </w:p>
    <w:p w:rsidR="00053056" w:rsidRPr="00EA2E57" w:rsidRDefault="00053056" w:rsidP="00053056">
      <w:pPr>
        <w:pStyle w:val="Heading3"/>
        <w:tabs>
          <w:tab w:val="left" w:pos="360"/>
        </w:tabs>
        <w:jc w:val="center"/>
        <w:rPr>
          <w:rFonts w:ascii="Arial Narrow" w:hAnsi="Arial Narrow"/>
          <w:snapToGrid w:val="0"/>
          <w:color w:val="000000"/>
          <w:u w:val="single"/>
        </w:rPr>
      </w:pPr>
      <w:bookmarkStart w:id="37" w:name="_Ref101537563"/>
    </w:p>
    <w:p w:rsidR="00053056" w:rsidRPr="00EA2E57" w:rsidRDefault="00053056" w:rsidP="00053056">
      <w:pPr>
        <w:pStyle w:val="Heading3"/>
        <w:tabs>
          <w:tab w:val="left" w:pos="360"/>
        </w:tabs>
        <w:jc w:val="center"/>
        <w:rPr>
          <w:rFonts w:ascii="Arial Narrow" w:hAnsi="Arial Narrow"/>
          <w:snapToGrid w:val="0"/>
          <w:color w:val="000000"/>
          <w:u w:val="single"/>
        </w:rPr>
      </w:pPr>
    </w:p>
    <w:p w:rsidR="00053056" w:rsidRDefault="00053056" w:rsidP="00053056">
      <w:pPr>
        <w:pStyle w:val="Heading3"/>
        <w:tabs>
          <w:tab w:val="left" w:pos="360"/>
        </w:tabs>
        <w:jc w:val="center"/>
        <w:rPr>
          <w:rFonts w:ascii="Arial Narrow" w:hAnsi="Arial Narrow"/>
          <w:snapToGrid w:val="0"/>
          <w:color w:val="000000"/>
          <w:u w:val="single"/>
        </w:rPr>
      </w:pPr>
    </w:p>
    <w:p w:rsidR="00053056" w:rsidRDefault="00053056" w:rsidP="00053056">
      <w:pPr>
        <w:rPr>
          <w:lang w:bidi="en-US"/>
        </w:rPr>
      </w:pPr>
    </w:p>
    <w:p w:rsidR="00053056" w:rsidRDefault="00053056" w:rsidP="00053056">
      <w:pPr>
        <w:rPr>
          <w:lang w:bidi="en-US"/>
        </w:rPr>
      </w:pPr>
    </w:p>
    <w:p w:rsidR="00053056" w:rsidRDefault="00053056" w:rsidP="00053056">
      <w:pPr>
        <w:rPr>
          <w:lang w:bidi="en-US"/>
        </w:rPr>
      </w:pPr>
    </w:p>
    <w:p w:rsidR="00053056" w:rsidRDefault="00053056" w:rsidP="00053056">
      <w:pPr>
        <w:rPr>
          <w:lang w:bidi="en-US"/>
        </w:rPr>
      </w:pPr>
    </w:p>
    <w:p w:rsidR="00053056" w:rsidRDefault="00053056" w:rsidP="00053056">
      <w:pPr>
        <w:rPr>
          <w:lang w:bidi="en-US"/>
        </w:rPr>
      </w:pPr>
    </w:p>
    <w:p w:rsidR="00053056" w:rsidRDefault="00053056" w:rsidP="00053056">
      <w:pPr>
        <w:rPr>
          <w:lang w:bidi="en-US"/>
        </w:rPr>
      </w:pPr>
    </w:p>
    <w:p w:rsidR="00053056" w:rsidRDefault="00053056" w:rsidP="00053056">
      <w:pPr>
        <w:rPr>
          <w:lang w:bidi="en-US"/>
        </w:rPr>
      </w:pPr>
    </w:p>
    <w:p w:rsidR="00053056" w:rsidRDefault="00053056" w:rsidP="00053056">
      <w:pPr>
        <w:rPr>
          <w:lang w:bidi="en-US"/>
        </w:rPr>
      </w:pPr>
    </w:p>
    <w:p w:rsidR="00053056" w:rsidRDefault="00053056" w:rsidP="00053056">
      <w:pPr>
        <w:rPr>
          <w:lang w:bidi="en-US"/>
        </w:rPr>
      </w:pPr>
    </w:p>
    <w:p w:rsidR="00053056" w:rsidRDefault="00053056" w:rsidP="00053056">
      <w:pPr>
        <w:rPr>
          <w:lang w:bidi="en-US"/>
        </w:rPr>
      </w:pPr>
    </w:p>
    <w:p w:rsidR="00053056" w:rsidRDefault="00053056" w:rsidP="00053056">
      <w:pPr>
        <w:rPr>
          <w:lang w:bidi="en-US"/>
        </w:rPr>
      </w:pPr>
    </w:p>
    <w:p w:rsidR="00053056" w:rsidRDefault="00053056" w:rsidP="00053056">
      <w:pPr>
        <w:rPr>
          <w:lang w:bidi="en-US"/>
        </w:rPr>
      </w:pPr>
    </w:p>
    <w:p w:rsidR="00053056" w:rsidRDefault="00053056" w:rsidP="00053056">
      <w:pPr>
        <w:rPr>
          <w:lang w:bidi="en-US"/>
        </w:rPr>
      </w:pPr>
    </w:p>
    <w:p w:rsidR="00053056" w:rsidRDefault="00053056" w:rsidP="00053056">
      <w:pPr>
        <w:rPr>
          <w:lang w:bidi="en-US"/>
        </w:rPr>
      </w:pPr>
    </w:p>
    <w:p w:rsidR="00053056" w:rsidRDefault="00053056" w:rsidP="00053056">
      <w:pPr>
        <w:rPr>
          <w:lang w:bidi="en-US"/>
        </w:rPr>
      </w:pPr>
    </w:p>
    <w:p w:rsidR="00053056" w:rsidRDefault="00053056" w:rsidP="00053056">
      <w:pPr>
        <w:rPr>
          <w:lang w:bidi="en-US"/>
        </w:rPr>
      </w:pPr>
    </w:p>
    <w:p w:rsidR="00053056" w:rsidRDefault="00053056" w:rsidP="00053056">
      <w:pPr>
        <w:rPr>
          <w:lang w:bidi="en-US"/>
        </w:rPr>
      </w:pPr>
    </w:p>
    <w:p w:rsidR="00053056" w:rsidRDefault="00053056" w:rsidP="00053056">
      <w:pPr>
        <w:rPr>
          <w:lang w:bidi="en-US"/>
        </w:rPr>
      </w:pPr>
    </w:p>
    <w:p w:rsidR="00053056" w:rsidRDefault="00053056" w:rsidP="00053056">
      <w:pPr>
        <w:rPr>
          <w:lang w:bidi="en-US"/>
        </w:rPr>
      </w:pPr>
    </w:p>
    <w:p w:rsidR="00053056" w:rsidRDefault="00053056" w:rsidP="00053056">
      <w:pPr>
        <w:rPr>
          <w:lang w:bidi="en-US"/>
        </w:rPr>
      </w:pPr>
    </w:p>
    <w:p w:rsidR="00053056" w:rsidRPr="00CB5966" w:rsidRDefault="00053056" w:rsidP="00053056">
      <w:pPr>
        <w:rPr>
          <w:lang w:bidi="en-US"/>
        </w:rPr>
      </w:pPr>
    </w:p>
    <w:p w:rsidR="00053056" w:rsidRDefault="00053056" w:rsidP="00053056">
      <w:pPr>
        <w:pStyle w:val="Heading3"/>
        <w:tabs>
          <w:tab w:val="left" w:pos="360"/>
        </w:tabs>
        <w:jc w:val="center"/>
        <w:rPr>
          <w:rFonts w:ascii="Arial Narrow" w:hAnsi="Arial Narrow"/>
          <w:snapToGrid w:val="0"/>
          <w:color w:val="000000"/>
          <w:u w:val="single"/>
        </w:rPr>
      </w:pPr>
    </w:p>
    <w:p w:rsidR="00053056" w:rsidRPr="00EA2E57" w:rsidRDefault="00053056" w:rsidP="00053056">
      <w:pPr>
        <w:pStyle w:val="Heading3"/>
        <w:tabs>
          <w:tab w:val="left" w:pos="360"/>
        </w:tabs>
        <w:jc w:val="center"/>
        <w:rPr>
          <w:rFonts w:ascii="Arial Narrow" w:hAnsi="Arial Narrow"/>
          <w:snapToGrid w:val="0"/>
          <w:color w:val="000000"/>
          <w:u w:val="single"/>
        </w:rPr>
      </w:pPr>
      <w:r w:rsidRPr="00EA2E57">
        <w:rPr>
          <w:rFonts w:ascii="Arial Narrow" w:hAnsi="Arial Narrow"/>
          <w:snapToGrid w:val="0"/>
          <w:color w:val="000000"/>
          <w:u w:val="single"/>
        </w:rPr>
        <w:t>SECTION-</w:t>
      </w:r>
      <w:bookmarkEnd w:id="37"/>
      <w:r w:rsidRPr="00EA2E57">
        <w:rPr>
          <w:rFonts w:ascii="Arial Narrow" w:hAnsi="Arial Narrow"/>
          <w:snapToGrid w:val="0"/>
          <w:color w:val="000000"/>
          <w:u w:val="single"/>
        </w:rPr>
        <w:t>3</w:t>
      </w:r>
    </w:p>
    <w:p w:rsidR="00053056" w:rsidRPr="00EA2E57" w:rsidRDefault="00053056" w:rsidP="00053056">
      <w:pPr>
        <w:pStyle w:val="Heading3"/>
        <w:tabs>
          <w:tab w:val="left" w:pos="360"/>
        </w:tabs>
        <w:jc w:val="center"/>
        <w:rPr>
          <w:rFonts w:ascii="Arial Narrow" w:hAnsi="Arial Narrow"/>
          <w:snapToGrid w:val="0"/>
          <w:color w:val="000000"/>
        </w:rPr>
      </w:pPr>
      <w:bookmarkStart w:id="38" w:name="_Ref101537567"/>
      <w:r w:rsidRPr="00EA2E57">
        <w:rPr>
          <w:rFonts w:ascii="Arial Narrow" w:hAnsi="Arial Narrow"/>
          <w:snapToGrid w:val="0"/>
          <w:color w:val="000000"/>
        </w:rPr>
        <w:t>SPECIAL CONDITION OF CONTRACT</w:t>
      </w:r>
      <w:bookmarkEnd w:id="38"/>
    </w:p>
    <w:p w:rsidR="00053056" w:rsidRPr="00EA2E57" w:rsidRDefault="00053056" w:rsidP="00053056">
      <w:pPr>
        <w:numPr>
          <w:ilvl w:val="0"/>
          <w:numId w:val="4"/>
        </w:numPr>
        <w:tabs>
          <w:tab w:val="clear" w:pos="360"/>
          <w:tab w:val="left" w:pos="900"/>
        </w:tabs>
        <w:spacing w:before="120" w:after="0"/>
        <w:ind w:left="907" w:hanging="907"/>
        <w:jc w:val="both"/>
        <w:rPr>
          <w:rFonts w:ascii="Arial Narrow" w:hAnsi="Arial Narrow"/>
          <w:b/>
          <w:bCs/>
        </w:rPr>
      </w:pPr>
      <w:bookmarkStart w:id="39" w:name="_Ref101537696"/>
      <w:r w:rsidRPr="00EA2E57">
        <w:rPr>
          <w:rFonts w:ascii="Arial Narrow" w:hAnsi="Arial Narrow"/>
          <w:b/>
          <w:bCs/>
        </w:rPr>
        <w:t>Introduction</w:t>
      </w:r>
      <w:bookmarkEnd w:id="39"/>
    </w:p>
    <w:p w:rsidR="00053056" w:rsidRPr="00EA2E57" w:rsidRDefault="00053056" w:rsidP="00053056">
      <w:pPr>
        <w:spacing w:after="0"/>
        <w:jc w:val="both"/>
        <w:rPr>
          <w:rFonts w:ascii="Arial Narrow" w:hAnsi="Arial Narrow"/>
        </w:rPr>
      </w:pPr>
    </w:p>
    <w:p w:rsidR="00053056" w:rsidRPr="00EA2E57" w:rsidRDefault="00053056" w:rsidP="00053056">
      <w:pPr>
        <w:numPr>
          <w:ilvl w:val="1"/>
          <w:numId w:val="4"/>
        </w:numPr>
        <w:tabs>
          <w:tab w:val="clear" w:pos="612"/>
          <w:tab w:val="left" w:pos="900"/>
        </w:tabs>
        <w:spacing w:after="0"/>
        <w:ind w:left="907" w:hanging="907"/>
        <w:jc w:val="both"/>
        <w:rPr>
          <w:rFonts w:ascii="Arial Narrow" w:hAnsi="Arial Narrow"/>
        </w:rPr>
      </w:pPr>
      <w:r w:rsidRPr="00EA2E57">
        <w:rPr>
          <w:rFonts w:ascii="Arial Narrow" w:hAnsi="Arial Narrow"/>
        </w:rPr>
        <w:t>This section “SCC” supplementary to the “General Condition of Supply &amp; Erection of AEGCL”. Whenever there is a conflict the provisions in this shall prevail.</w:t>
      </w:r>
    </w:p>
    <w:p w:rsidR="00053056" w:rsidRPr="00EA2E57" w:rsidRDefault="00053056" w:rsidP="00053056">
      <w:pPr>
        <w:numPr>
          <w:ilvl w:val="1"/>
          <w:numId w:val="4"/>
        </w:numPr>
        <w:tabs>
          <w:tab w:val="clear" w:pos="612"/>
          <w:tab w:val="left" w:pos="900"/>
        </w:tabs>
        <w:spacing w:after="0"/>
        <w:ind w:left="907" w:hanging="907"/>
        <w:jc w:val="both"/>
        <w:rPr>
          <w:rFonts w:ascii="Arial Narrow" w:hAnsi="Arial Narrow"/>
        </w:rPr>
      </w:pPr>
      <w:r w:rsidRPr="00EA2E57">
        <w:rPr>
          <w:rFonts w:ascii="Arial Narrow" w:hAnsi="Arial Narrow"/>
          <w:bCs/>
          <w:iCs/>
        </w:rPr>
        <w:t xml:space="preserve">The General Condition of Supply &amp; Erection of AEGCL is available in the official website of AEGCL. The Participants shall download the same from the AEGCL website </w:t>
      </w:r>
      <w:r w:rsidRPr="00EA2E57">
        <w:rPr>
          <w:rFonts w:ascii="Arial Narrow" w:hAnsi="Arial Narrow"/>
          <w:b/>
          <w:bCs/>
          <w:i/>
          <w:iCs/>
        </w:rPr>
        <w:t>www.aegcl.co.in.</w:t>
      </w:r>
    </w:p>
    <w:p w:rsidR="00053056" w:rsidRPr="00EA2E57" w:rsidRDefault="00053056" w:rsidP="00053056">
      <w:pPr>
        <w:numPr>
          <w:ilvl w:val="0"/>
          <w:numId w:val="4"/>
        </w:numPr>
        <w:tabs>
          <w:tab w:val="clear" w:pos="360"/>
          <w:tab w:val="left" w:pos="900"/>
        </w:tabs>
        <w:spacing w:before="360" w:after="0"/>
        <w:ind w:left="907" w:hanging="907"/>
        <w:jc w:val="both"/>
        <w:rPr>
          <w:rFonts w:ascii="Arial Narrow" w:hAnsi="Arial Narrow"/>
          <w:b/>
          <w:bCs/>
        </w:rPr>
      </w:pPr>
      <w:bookmarkStart w:id="40" w:name="_Ref101537715"/>
      <w:r w:rsidRPr="00EA2E57">
        <w:rPr>
          <w:rFonts w:ascii="Arial Narrow" w:hAnsi="Arial Narrow"/>
          <w:b/>
          <w:bCs/>
        </w:rPr>
        <w:t>Contractor to Inform Himself Fully</w:t>
      </w:r>
      <w:bookmarkEnd w:id="40"/>
    </w:p>
    <w:p w:rsidR="00053056" w:rsidRPr="00EA2E57" w:rsidRDefault="00053056" w:rsidP="00053056">
      <w:pPr>
        <w:numPr>
          <w:ilvl w:val="1"/>
          <w:numId w:val="4"/>
        </w:numPr>
        <w:tabs>
          <w:tab w:val="clear" w:pos="612"/>
          <w:tab w:val="left" w:pos="900"/>
        </w:tabs>
        <w:spacing w:after="0"/>
        <w:ind w:left="907" w:hanging="907"/>
        <w:jc w:val="both"/>
        <w:rPr>
          <w:rFonts w:ascii="Arial Narrow" w:hAnsi="Arial Narrow"/>
        </w:rPr>
      </w:pPr>
      <w:r w:rsidRPr="00EA2E57">
        <w:rPr>
          <w:rFonts w:ascii="Arial Narrow" w:hAnsi="Arial Narrow"/>
        </w:rPr>
        <w:t>The contractor should admit that he has examined the general condition of contract, specifications and schedule and has satisfied as to all the conditions and circumstances affecting the contract prices and fixed his price according to his own views on these matters and acknowledge that no additional allowances except as otherwise provided therein will be levied. The employer shall not be responsible for any misunderstanding or incorrect information obtained by the Participants/contractor other than information given to the Participants/contractor in writing by the employer.</w:t>
      </w:r>
    </w:p>
    <w:p w:rsidR="00053056" w:rsidRPr="00EA2E57" w:rsidRDefault="00053056" w:rsidP="00053056">
      <w:pPr>
        <w:numPr>
          <w:ilvl w:val="0"/>
          <w:numId w:val="4"/>
        </w:numPr>
        <w:tabs>
          <w:tab w:val="clear" w:pos="360"/>
          <w:tab w:val="left" w:pos="900"/>
        </w:tabs>
        <w:spacing w:before="360" w:after="0"/>
        <w:ind w:left="907" w:hanging="907"/>
        <w:jc w:val="both"/>
        <w:rPr>
          <w:rFonts w:ascii="Arial Narrow" w:hAnsi="Arial Narrow"/>
        </w:rPr>
      </w:pPr>
      <w:bookmarkStart w:id="41" w:name="_Ref101537730"/>
      <w:r w:rsidRPr="00EA2E57">
        <w:rPr>
          <w:rFonts w:ascii="Arial Narrow" w:hAnsi="Arial Narrow"/>
          <w:b/>
          <w:bCs/>
        </w:rPr>
        <w:t>Extension of Time</w:t>
      </w:r>
      <w:bookmarkEnd w:id="41"/>
    </w:p>
    <w:p w:rsidR="00053056" w:rsidRPr="00EA2E57" w:rsidRDefault="00053056" w:rsidP="00053056">
      <w:pPr>
        <w:numPr>
          <w:ilvl w:val="1"/>
          <w:numId w:val="4"/>
        </w:numPr>
        <w:tabs>
          <w:tab w:val="clear" w:pos="612"/>
          <w:tab w:val="left" w:pos="900"/>
        </w:tabs>
        <w:spacing w:after="0"/>
        <w:ind w:left="907" w:hanging="907"/>
        <w:jc w:val="both"/>
        <w:rPr>
          <w:rFonts w:ascii="Arial Narrow" w:hAnsi="Arial Narrow"/>
        </w:rPr>
      </w:pPr>
      <w:r w:rsidRPr="00EA2E57">
        <w:rPr>
          <w:rFonts w:ascii="Arial Narrow" w:hAnsi="Arial Narrow"/>
        </w:rPr>
        <w:t>There will be no extension of time. The contractor will have no right to request for extension except under force majeure. Time is the essence of this contract</w:t>
      </w:r>
    </w:p>
    <w:p w:rsidR="00053056" w:rsidRPr="00EA2E57" w:rsidRDefault="00053056" w:rsidP="00053056">
      <w:pPr>
        <w:numPr>
          <w:ilvl w:val="0"/>
          <w:numId w:val="4"/>
        </w:numPr>
        <w:tabs>
          <w:tab w:val="clear" w:pos="360"/>
          <w:tab w:val="left" w:pos="900"/>
        </w:tabs>
        <w:spacing w:before="360" w:after="0"/>
        <w:ind w:left="907" w:hanging="907"/>
        <w:jc w:val="both"/>
        <w:rPr>
          <w:rFonts w:ascii="Arial Narrow" w:hAnsi="Arial Narrow"/>
        </w:rPr>
      </w:pPr>
      <w:bookmarkStart w:id="42" w:name="_Ref101537750"/>
      <w:r w:rsidRPr="00EA2E57">
        <w:rPr>
          <w:rFonts w:ascii="Arial Narrow" w:hAnsi="Arial Narrow"/>
          <w:b/>
          <w:bCs/>
        </w:rPr>
        <w:t>Variations, Additions and Omissions</w:t>
      </w:r>
      <w:bookmarkEnd w:id="42"/>
    </w:p>
    <w:p w:rsidR="00053056" w:rsidRPr="00EA2E57" w:rsidRDefault="00053056" w:rsidP="00053056">
      <w:pPr>
        <w:numPr>
          <w:ilvl w:val="1"/>
          <w:numId w:val="4"/>
        </w:numPr>
        <w:tabs>
          <w:tab w:val="clear" w:pos="612"/>
          <w:tab w:val="left" w:pos="900"/>
        </w:tabs>
        <w:spacing w:after="0"/>
        <w:ind w:left="907" w:hanging="907"/>
        <w:jc w:val="both"/>
        <w:rPr>
          <w:rFonts w:ascii="Arial Narrow" w:hAnsi="Arial Narrow"/>
        </w:rPr>
      </w:pPr>
      <w:r w:rsidRPr="00EA2E57">
        <w:rPr>
          <w:rFonts w:ascii="Arial Narrow" w:hAnsi="Arial Narrow"/>
        </w:rPr>
        <w:t>The contractor shall not modify any of the terms and conditions except as directed in writing by AEGCL.</w:t>
      </w:r>
    </w:p>
    <w:p w:rsidR="00053056" w:rsidRPr="00EA2E57" w:rsidRDefault="00053056" w:rsidP="00053056">
      <w:pPr>
        <w:tabs>
          <w:tab w:val="left" w:pos="900"/>
        </w:tabs>
        <w:spacing w:after="0"/>
        <w:ind w:left="907"/>
        <w:jc w:val="both"/>
        <w:rPr>
          <w:rFonts w:ascii="Arial Narrow" w:hAnsi="Arial Narrow"/>
        </w:rPr>
      </w:pPr>
    </w:p>
    <w:p w:rsidR="00053056" w:rsidRPr="00EA2E57" w:rsidRDefault="00053056" w:rsidP="00053056">
      <w:pPr>
        <w:numPr>
          <w:ilvl w:val="0"/>
          <w:numId w:val="4"/>
        </w:numPr>
        <w:tabs>
          <w:tab w:val="clear" w:pos="360"/>
          <w:tab w:val="left" w:pos="900"/>
        </w:tabs>
        <w:spacing w:after="0" w:line="240" w:lineRule="auto"/>
        <w:ind w:left="907" w:hanging="907"/>
        <w:jc w:val="both"/>
        <w:rPr>
          <w:rFonts w:ascii="Arial Narrow" w:hAnsi="Arial Narrow"/>
          <w:b/>
          <w:bCs/>
        </w:rPr>
      </w:pPr>
      <w:bookmarkStart w:id="43" w:name="_Ref101537819"/>
      <w:r w:rsidRPr="00EA2E57">
        <w:rPr>
          <w:rFonts w:ascii="Arial Narrow" w:hAnsi="Arial Narrow"/>
          <w:b/>
          <w:bCs/>
        </w:rPr>
        <w:t>Terms of Payment</w:t>
      </w:r>
      <w:bookmarkEnd w:id="43"/>
    </w:p>
    <w:p w:rsidR="00053056" w:rsidRPr="00EA2E57" w:rsidRDefault="00053056" w:rsidP="00053056">
      <w:pPr>
        <w:tabs>
          <w:tab w:val="left" w:pos="3975"/>
        </w:tabs>
        <w:spacing w:after="0"/>
        <w:ind w:firstLine="851"/>
        <w:jc w:val="both"/>
        <w:rPr>
          <w:rFonts w:ascii="Arial Narrow" w:hAnsi="Arial Narrow"/>
        </w:rPr>
      </w:pPr>
      <w:bookmarkStart w:id="44" w:name="_Ref101537857"/>
      <w:r w:rsidRPr="00EA2E57">
        <w:rPr>
          <w:rFonts w:ascii="Arial Narrow" w:hAnsi="Arial Narrow"/>
        </w:rPr>
        <w:t>The terms of payment for the works shall be as follows</w:t>
      </w:r>
    </w:p>
    <w:p w:rsidR="00053056" w:rsidRPr="00EA2E57" w:rsidRDefault="00053056" w:rsidP="00053056">
      <w:pPr>
        <w:tabs>
          <w:tab w:val="left" w:pos="3975"/>
        </w:tabs>
        <w:spacing w:after="0" w:line="240" w:lineRule="auto"/>
        <w:ind w:left="851"/>
        <w:jc w:val="both"/>
        <w:rPr>
          <w:rFonts w:ascii="Arial Narrow" w:hAnsi="Arial Narrow"/>
        </w:rPr>
      </w:pPr>
      <w:r w:rsidRPr="00EA2E57">
        <w:rPr>
          <w:rFonts w:ascii="Arial Narrow" w:hAnsi="Arial Narrow"/>
        </w:rPr>
        <w:t>a) No advance payment shall be made in this contract.</w:t>
      </w:r>
    </w:p>
    <w:p w:rsidR="00053056" w:rsidRPr="00EA2E57" w:rsidRDefault="00053056" w:rsidP="00053056">
      <w:pPr>
        <w:tabs>
          <w:tab w:val="left" w:pos="3975"/>
        </w:tabs>
        <w:spacing w:after="0" w:line="240" w:lineRule="auto"/>
        <w:ind w:left="851"/>
        <w:jc w:val="both"/>
        <w:rPr>
          <w:rFonts w:ascii="Arial Narrow" w:hAnsi="Arial Narrow"/>
        </w:rPr>
      </w:pPr>
      <w:r w:rsidRPr="00EA2E57">
        <w:rPr>
          <w:rFonts w:ascii="Arial Narrow" w:hAnsi="Arial Narrow"/>
        </w:rPr>
        <w:t>b) No claim for interest shall be entertained by AEGCL.</w:t>
      </w:r>
    </w:p>
    <w:p w:rsidR="00053056" w:rsidRPr="00EA2E57" w:rsidRDefault="00053056" w:rsidP="00053056">
      <w:pPr>
        <w:spacing w:after="0" w:line="240" w:lineRule="auto"/>
        <w:ind w:left="851"/>
        <w:jc w:val="both"/>
        <w:rPr>
          <w:rFonts w:ascii="Arial Narrow" w:hAnsi="Arial Narrow"/>
        </w:rPr>
      </w:pPr>
      <w:r w:rsidRPr="00EA2E57">
        <w:rPr>
          <w:rFonts w:ascii="Arial Narrow" w:hAnsi="Arial Narrow"/>
        </w:rPr>
        <w:t>c) No running bills shall be entertained</w:t>
      </w:r>
      <w:r>
        <w:rPr>
          <w:rFonts w:ascii="Arial Narrow" w:hAnsi="Arial Narrow"/>
        </w:rPr>
        <w:t xml:space="preserve"> </w:t>
      </w:r>
      <w:r w:rsidRPr="00EA2E57">
        <w:rPr>
          <w:rFonts w:ascii="Arial Narrow" w:hAnsi="Arial Narrow"/>
        </w:rPr>
        <w:t>till</w:t>
      </w:r>
      <w:r>
        <w:rPr>
          <w:rFonts w:ascii="Arial Narrow" w:hAnsi="Arial Narrow"/>
        </w:rPr>
        <w:t xml:space="preserve"> </w:t>
      </w:r>
      <w:r w:rsidRPr="00EA2E57">
        <w:rPr>
          <w:rFonts w:ascii="Arial Narrow" w:hAnsi="Arial Narrow"/>
        </w:rPr>
        <w:t xml:space="preserve">completion of the work. </w:t>
      </w:r>
    </w:p>
    <w:p w:rsidR="00053056" w:rsidRPr="00EA2E57" w:rsidRDefault="00053056" w:rsidP="00053056">
      <w:pPr>
        <w:spacing w:after="0" w:line="240" w:lineRule="auto"/>
        <w:ind w:left="851"/>
        <w:jc w:val="both"/>
        <w:rPr>
          <w:rFonts w:ascii="Arial Narrow" w:hAnsi="Arial Narrow"/>
        </w:rPr>
      </w:pPr>
      <w:r w:rsidRPr="00EA2E57">
        <w:rPr>
          <w:rFonts w:ascii="Arial Narrow" w:hAnsi="Arial Narrow"/>
        </w:rPr>
        <w:t>d) The price is firm and no price variation shall be applicable.</w:t>
      </w:r>
    </w:p>
    <w:p w:rsidR="00053056" w:rsidRPr="00EA2E57" w:rsidRDefault="00053056" w:rsidP="00053056">
      <w:pPr>
        <w:spacing w:after="0" w:line="240" w:lineRule="auto"/>
        <w:ind w:left="851"/>
        <w:jc w:val="both"/>
        <w:rPr>
          <w:rFonts w:ascii="Arial Narrow" w:hAnsi="Arial Narrow"/>
        </w:rPr>
      </w:pPr>
      <w:r w:rsidRPr="00EA2E57">
        <w:rPr>
          <w:rFonts w:ascii="Arial Narrow" w:hAnsi="Arial Narrow"/>
        </w:rPr>
        <w:t>e) 100% payment will be made on completion of the work as specified in the work order</w:t>
      </w:r>
    </w:p>
    <w:p w:rsidR="00053056" w:rsidRPr="00EA2E57" w:rsidRDefault="00053056" w:rsidP="00053056">
      <w:pPr>
        <w:spacing w:after="0" w:line="240" w:lineRule="auto"/>
        <w:ind w:left="851"/>
        <w:jc w:val="both"/>
        <w:rPr>
          <w:rFonts w:ascii="Arial Narrow" w:hAnsi="Arial Narrow"/>
        </w:rPr>
      </w:pPr>
    </w:p>
    <w:p w:rsidR="00053056" w:rsidRPr="00EA2E57" w:rsidRDefault="00053056" w:rsidP="00053056">
      <w:pPr>
        <w:numPr>
          <w:ilvl w:val="0"/>
          <w:numId w:val="4"/>
        </w:numPr>
        <w:tabs>
          <w:tab w:val="clear" w:pos="360"/>
          <w:tab w:val="left" w:pos="900"/>
        </w:tabs>
        <w:spacing w:before="360" w:after="0"/>
        <w:ind w:left="907" w:hanging="907"/>
        <w:jc w:val="both"/>
        <w:rPr>
          <w:rFonts w:ascii="Arial Narrow" w:hAnsi="Arial Narrow"/>
          <w:b/>
          <w:bCs/>
        </w:rPr>
      </w:pPr>
      <w:r w:rsidRPr="00EA2E57">
        <w:rPr>
          <w:rFonts w:ascii="Arial Narrow" w:hAnsi="Arial Narrow"/>
          <w:b/>
          <w:bCs/>
        </w:rPr>
        <w:t>Liability for Accidents and Damage</w:t>
      </w:r>
      <w:bookmarkEnd w:id="44"/>
    </w:p>
    <w:p w:rsidR="00053056" w:rsidRPr="00EA2E57" w:rsidRDefault="00053056" w:rsidP="00053056">
      <w:pPr>
        <w:numPr>
          <w:ilvl w:val="1"/>
          <w:numId w:val="4"/>
        </w:numPr>
        <w:tabs>
          <w:tab w:val="clear" w:pos="612"/>
          <w:tab w:val="left" w:pos="900"/>
        </w:tabs>
        <w:spacing w:after="0"/>
        <w:ind w:left="907" w:hanging="907"/>
        <w:jc w:val="both"/>
        <w:rPr>
          <w:rFonts w:ascii="Arial Narrow" w:hAnsi="Arial Narrow"/>
        </w:rPr>
      </w:pPr>
      <w:r w:rsidRPr="00EA2E57">
        <w:rPr>
          <w:rFonts w:ascii="Arial Narrow" w:hAnsi="Arial Narrow"/>
        </w:rPr>
        <w:t>The contractor shall indemnify the AEGCL against any loss, damage, and injury to any person or to any property and against any other liability or obligation and against all actions, suits, claims demand costs, charges and expenses arising in connection with such damage, injury, liability or obligation resulting from: -</w:t>
      </w:r>
    </w:p>
    <w:p w:rsidR="00053056" w:rsidRPr="00EA2E57" w:rsidRDefault="00053056" w:rsidP="00053056">
      <w:pPr>
        <w:numPr>
          <w:ilvl w:val="1"/>
          <w:numId w:val="4"/>
        </w:numPr>
        <w:tabs>
          <w:tab w:val="clear" w:pos="612"/>
          <w:tab w:val="left" w:pos="900"/>
        </w:tabs>
        <w:spacing w:after="0"/>
        <w:ind w:left="907" w:hanging="907"/>
        <w:jc w:val="both"/>
        <w:rPr>
          <w:rFonts w:ascii="Arial Narrow" w:hAnsi="Arial Narrow"/>
        </w:rPr>
      </w:pPr>
      <w:r w:rsidRPr="00EA2E57">
        <w:rPr>
          <w:rFonts w:ascii="Arial Narrow" w:hAnsi="Arial Narrow"/>
        </w:rPr>
        <w:t>The negligence of the contractor and his workers, agents, subcontractors; and/orthe lack of or inadequacy of safety devices under this contract.</w:t>
      </w:r>
    </w:p>
    <w:p w:rsidR="00053056" w:rsidRPr="00EA2E57" w:rsidRDefault="00053056" w:rsidP="00053056">
      <w:pPr>
        <w:numPr>
          <w:ilvl w:val="1"/>
          <w:numId w:val="4"/>
        </w:numPr>
        <w:tabs>
          <w:tab w:val="clear" w:pos="612"/>
          <w:tab w:val="left" w:pos="900"/>
        </w:tabs>
        <w:spacing w:after="0"/>
        <w:ind w:left="907" w:hanging="907"/>
        <w:jc w:val="both"/>
        <w:rPr>
          <w:rFonts w:ascii="Arial Narrow" w:hAnsi="Arial Narrow"/>
        </w:rPr>
      </w:pPr>
      <w:r w:rsidRPr="00EA2E57">
        <w:rPr>
          <w:rFonts w:ascii="Arial Narrow" w:hAnsi="Arial Narrow"/>
        </w:rPr>
        <w:t>Any damages during loading</w:t>
      </w:r>
      <w:r w:rsidR="001878BD">
        <w:rPr>
          <w:rFonts w:ascii="Arial Narrow" w:hAnsi="Arial Narrow"/>
        </w:rPr>
        <w:t xml:space="preserve"> </w:t>
      </w:r>
      <w:r w:rsidRPr="00EA2E57">
        <w:rPr>
          <w:rFonts w:ascii="Arial Narrow" w:hAnsi="Arial Narrow"/>
        </w:rPr>
        <w:t>and unloading will be borne by the contractor/firm, if found by testing after unloading.</w:t>
      </w:r>
    </w:p>
    <w:p w:rsidR="00053056" w:rsidRPr="00EA2E57" w:rsidRDefault="00053056" w:rsidP="00053056">
      <w:pPr>
        <w:numPr>
          <w:ilvl w:val="1"/>
          <w:numId w:val="4"/>
        </w:numPr>
        <w:tabs>
          <w:tab w:val="clear" w:pos="612"/>
          <w:tab w:val="left" w:pos="900"/>
        </w:tabs>
        <w:spacing w:after="0"/>
        <w:ind w:left="907" w:hanging="907"/>
        <w:jc w:val="both"/>
        <w:rPr>
          <w:rFonts w:ascii="Arial Narrow" w:hAnsi="Arial Narrow"/>
        </w:rPr>
      </w:pPr>
      <w:r w:rsidRPr="00EA2E57">
        <w:rPr>
          <w:rFonts w:ascii="Arial Narrow" w:hAnsi="Arial Narrow"/>
        </w:rPr>
        <w:t xml:space="preserve">The contractor/firm shall have all the insurances for the workers/labourer as per applicable   </w:t>
      </w:r>
    </w:p>
    <w:p w:rsidR="00053056" w:rsidRPr="00EA2E57" w:rsidRDefault="00053056" w:rsidP="00053056">
      <w:pPr>
        <w:tabs>
          <w:tab w:val="left" w:pos="900"/>
        </w:tabs>
        <w:spacing w:after="0"/>
        <w:ind w:left="720" w:hanging="720"/>
        <w:jc w:val="both"/>
        <w:rPr>
          <w:rFonts w:ascii="Arial Narrow" w:hAnsi="Arial Narrow"/>
        </w:rPr>
      </w:pPr>
      <w:r w:rsidRPr="00EA2E57">
        <w:rPr>
          <w:rFonts w:ascii="Arial Narrow" w:hAnsi="Arial Narrow"/>
        </w:rPr>
        <w:t xml:space="preserve">               government norms </w:t>
      </w:r>
    </w:p>
    <w:p w:rsidR="00053056" w:rsidRPr="00EA2E57" w:rsidRDefault="00053056" w:rsidP="00053056">
      <w:pPr>
        <w:numPr>
          <w:ilvl w:val="0"/>
          <w:numId w:val="4"/>
        </w:numPr>
        <w:tabs>
          <w:tab w:val="clear" w:pos="360"/>
          <w:tab w:val="left" w:pos="900"/>
        </w:tabs>
        <w:spacing w:before="360" w:after="0"/>
        <w:ind w:left="907" w:hanging="907"/>
        <w:jc w:val="both"/>
        <w:rPr>
          <w:rFonts w:ascii="Arial Narrow" w:hAnsi="Arial Narrow"/>
          <w:b/>
          <w:bCs/>
        </w:rPr>
      </w:pPr>
      <w:bookmarkStart w:id="45" w:name="_Ref101537900"/>
      <w:r w:rsidRPr="00EA2E57">
        <w:rPr>
          <w:rFonts w:ascii="Arial Narrow" w:hAnsi="Arial Narrow"/>
          <w:b/>
          <w:bCs/>
        </w:rPr>
        <w:t xml:space="preserve">Use of Materials Arranged by the </w:t>
      </w:r>
      <w:bookmarkEnd w:id="45"/>
      <w:r w:rsidRPr="00EA2E57">
        <w:rPr>
          <w:rFonts w:ascii="Arial Narrow" w:hAnsi="Arial Narrow"/>
          <w:b/>
          <w:bCs/>
        </w:rPr>
        <w:t>employer</w:t>
      </w:r>
    </w:p>
    <w:p w:rsidR="00053056" w:rsidRPr="00EA2E57" w:rsidRDefault="00053056" w:rsidP="00053056">
      <w:pPr>
        <w:numPr>
          <w:ilvl w:val="1"/>
          <w:numId w:val="4"/>
        </w:numPr>
        <w:tabs>
          <w:tab w:val="clear" w:pos="612"/>
          <w:tab w:val="left" w:pos="900"/>
        </w:tabs>
        <w:spacing w:before="120" w:after="0"/>
        <w:ind w:left="907" w:hanging="907"/>
        <w:jc w:val="both"/>
        <w:rPr>
          <w:rFonts w:ascii="Arial Narrow" w:hAnsi="Arial Narrow"/>
        </w:rPr>
      </w:pPr>
      <w:r w:rsidRPr="00EA2E57">
        <w:rPr>
          <w:rFonts w:ascii="Arial Narrow" w:hAnsi="Arial Narrow"/>
        </w:rPr>
        <w:t xml:space="preserve">If any materials supplied by AEGCL are found to be missing, misused or wasted due to negligence by the contractor comes to the notice of the Corporation then the contractor shall be liable to pay compensation to the Corporation as may be decided by the Corporation. </w:t>
      </w:r>
    </w:p>
    <w:p w:rsidR="00053056" w:rsidRPr="00EA2E57" w:rsidRDefault="00053056" w:rsidP="00053056">
      <w:pPr>
        <w:numPr>
          <w:ilvl w:val="0"/>
          <w:numId w:val="4"/>
        </w:numPr>
        <w:tabs>
          <w:tab w:val="clear" w:pos="360"/>
          <w:tab w:val="left" w:pos="900"/>
        </w:tabs>
        <w:spacing w:before="360" w:after="0"/>
        <w:ind w:left="907" w:hanging="907"/>
        <w:jc w:val="both"/>
        <w:rPr>
          <w:rFonts w:ascii="Arial Narrow" w:hAnsi="Arial Narrow"/>
          <w:b/>
          <w:bCs/>
        </w:rPr>
      </w:pPr>
      <w:r w:rsidRPr="00EA2E57">
        <w:rPr>
          <w:rFonts w:ascii="Arial Narrow" w:hAnsi="Arial Narrow"/>
        </w:rPr>
        <w:lastRenderedPageBreak/>
        <w:tab/>
      </w:r>
      <w:bookmarkStart w:id="46" w:name="_Ref101537921"/>
      <w:r w:rsidRPr="00EA2E57">
        <w:rPr>
          <w:rFonts w:ascii="Arial Narrow" w:hAnsi="Arial Narrow"/>
          <w:b/>
          <w:bCs/>
        </w:rPr>
        <w:t>Penalty for Delayed Execution</w:t>
      </w:r>
      <w:bookmarkEnd w:id="46"/>
    </w:p>
    <w:p w:rsidR="00053056" w:rsidRPr="00EA2E57" w:rsidRDefault="00053056" w:rsidP="00053056">
      <w:pPr>
        <w:numPr>
          <w:ilvl w:val="1"/>
          <w:numId w:val="4"/>
        </w:numPr>
        <w:tabs>
          <w:tab w:val="clear" w:pos="612"/>
          <w:tab w:val="left" w:pos="900"/>
        </w:tabs>
        <w:spacing w:before="120" w:after="0"/>
        <w:ind w:left="907" w:hanging="907"/>
        <w:jc w:val="both"/>
        <w:rPr>
          <w:rFonts w:ascii="Arial Narrow" w:hAnsi="Arial Narrow"/>
        </w:rPr>
      </w:pPr>
      <w:r w:rsidRPr="00EA2E57">
        <w:rPr>
          <w:rFonts w:ascii="Arial Narrow" w:hAnsi="Arial Narrow"/>
        </w:rPr>
        <w:t>In the event of delay in completing the work extending beyond the date of completion or beyond any extension, permitted by AEGCL, the contractor shall pay as agreed liquidated damage and not as a penalty a sum equal to 1% of the contract price under this contract for each week of delay or part thereof subject to a maximum of 10% of the contract price.</w:t>
      </w:r>
    </w:p>
    <w:p w:rsidR="00053056" w:rsidRPr="00EA2E57" w:rsidRDefault="00053056" w:rsidP="00053056">
      <w:pPr>
        <w:numPr>
          <w:ilvl w:val="1"/>
          <w:numId w:val="4"/>
        </w:numPr>
        <w:tabs>
          <w:tab w:val="clear" w:pos="612"/>
          <w:tab w:val="left" w:pos="900"/>
        </w:tabs>
        <w:spacing w:before="120" w:after="0" w:line="240" w:lineRule="auto"/>
        <w:ind w:left="907" w:hanging="907"/>
        <w:jc w:val="both"/>
        <w:rPr>
          <w:rFonts w:ascii="Arial Narrow" w:hAnsi="Arial Narrow"/>
        </w:rPr>
      </w:pPr>
      <w:r w:rsidRPr="00EA2E57">
        <w:rPr>
          <w:rFonts w:ascii="Arial Narrow" w:hAnsi="Arial Narrow"/>
        </w:rPr>
        <w:t>AEGCL is at liberty to cancel the contract wholly or in part and to engage another party to execute the work in case of deficiency of the executor in adhering to time line or quality of work. Further the decision of the employer as regards to deficiency on above accounts will be final and will not be questioned by the executor (defaulting contractor). Nevertheless, the employer may intimate him about the deficiency in writing in the aftermath of disengaging the executing agency (defaulting contractor) if sought for by the work executing firm. In such event the executing agency will forfeit the security deposit.</w:t>
      </w:r>
    </w:p>
    <w:p w:rsidR="00053056" w:rsidRPr="00EA2E57" w:rsidRDefault="00053056" w:rsidP="00053056">
      <w:pPr>
        <w:numPr>
          <w:ilvl w:val="0"/>
          <w:numId w:val="4"/>
        </w:numPr>
        <w:tabs>
          <w:tab w:val="clear" w:pos="360"/>
          <w:tab w:val="left" w:pos="900"/>
        </w:tabs>
        <w:spacing w:before="600" w:after="0"/>
        <w:ind w:left="907" w:hanging="907"/>
        <w:jc w:val="both"/>
        <w:rPr>
          <w:rFonts w:ascii="Arial Narrow" w:hAnsi="Arial Narrow"/>
          <w:b/>
          <w:bCs/>
        </w:rPr>
      </w:pPr>
      <w:bookmarkStart w:id="47" w:name="_Ref101537939"/>
      <w:r w:rsidRPr="00EA2E57">
        <w:rPr>
          <w:rFonts w:ascii="Arial Narrow" w:hAnsi="Arial Narrow"/>
          <w:b/>
          <w:bCs/>
        </w:rPr>
        <w:t>Settlement of the Dispute &amp; Arbitration</w:t>
      </w:r>
      <w:bookmarkEnd w:id="47"/>
    </w:p>
    <w:p w:rsidR="00053056" w:rsidRPr="00EA2E57" w:rsidRDefault="00053056" w:rsidP="00053056">
      <w:pPr>
        <w:numPr>
          <w:ilvl w:val="1"/>
          <w:numId w:val="4"/>
        </w:numPr>
        <w:tabs>
          <w:tab w:val="clear" w:pos="612"/>
          <w:tab w:val="left" w:pos="900"/>
        </w:tabs>
        <w:spacing w:before="120" w:after="0" w:line="240" w:lineRule="auto"/>
        <w:ind w:left="907" w:hanging="907"/>
        <w:jc w:val="both"/>
        <w:rPr>
          <w:rFonts w:ascii="Arial Narrow" w:hAnsi="Arial Narrow"/>
        </w:rPr>
      </w:pPr>
      <w:r w:rsidRPr="00EA2E57">
        <w:rPr>
          <w:rFonts w:ascii="Arial Narrow" w:hAnsi="Arial Narrow"/>
        </w:rPr>
        <w:t>Any dispute arising out of the contract will first be discussed and settled bilaterally between the AEGCL and firms/ contractors. In case, the dispute cannot be settled bilaterally, it will be referred to arbitration by an arbitrator to be appointed by the Assam Electricity Grid Corporation Limited, The contractor shall not stop the work during settlement of any arbitration case. All disputes arising out of the agreement so made shall be subjected to the jurisdiction of district court of Kamrup (M) District.</w:t>
      </w:r>
      <w:bookmarkStart w:id="48" w:name="_Ref101537967"/>
      <w:r w:rsidRPr="00EA2E57">
        <w:rPr>
          <w:rFonts w:ascii="Arial Narrow" w:hAnsi="Arial Narrow"/>
          <w:highlight w:val="yellow"/>
        </w:rPr>
        <w:t xml:space="preserve"> The arbitration shall be conducted as per provisions of the Arbitration and Conciliation Act 1996 &amp; its subsequent amendment</w:t>
      </w:r>
    </w:p>
    <w:p w:rsidR="00053056" w:rsidRPr="00EA2E57" w:rsidRDefault="00053056" w:rsidP="00053056">
      <w:pPr>
        <w:pStyle w:val="ListParagraph"/>
        <w:numPr>
          <w:ilvl w:val="1"/>
          <w:numId w:val="16"/>
        </w:numPr>
        <w:tabs>
          <w:tab w:val="left" w:pos="900"/>
        </w:tabs>
        <w:spacing w:before="120" w:after="0" w:line="240" w:lineRule="auto"/>
        <w:jc w:val="both"/>
        <w:rPr>
          <w:rFonts w:ascii="Arial Narrow" w:hAnsi="Arial Narrow"/>
        </w:rPr>
      </w:pPr>
      <w:r w:rsidRPr="00EA2E57">
        <w:rPr>
          <w:rFonts w:ascii="Arial Narrow" w:hAnsi="Arial Narrow"/>
          <w:b/>
          <w:bCs/>
        </w:rPr>
        <w:t>Force Majeure</w:t>
      </w:r>
      <w:bookmarkEnd w:id="48"/>
    </w:p>
    <w:p w:rsidR="00053056" w:rsidRPr="00EA2E57" w:rsidRDefault="00053056" w:rsidP="00053056">
      <w:pPr>
        <w:tabs>
          <w:tab w:val="left" w:pos="900"/>
        </w:tabs>
        <w:spacing w:before="120" w:after="0" w:line="240" w:lineRule="auto"/>
        <w:ind w:left="900"/>
        <w:jc w:val="both"/>
        <w:rPr>
          <w:rFonts w:ascii="Arial Narrow" w:hAnsi="Arial Narrow"/>
        </w:rPr>
      </w:pPr>
      <w:r w:rsidRPr="00EA2E57">
        <w:rPr>
          <w:rFonts w:ascii="Arial Narrow" w:hAnsi="Arial Narrow"/>
        </w:rPr>
        <w:t>Normally, force majeure shall cover only act of God, fire, war, riots and act of Government etc. Any constraints other than those specified above, will not constitute a force majeure condition. In view of other constraints beyond the control of the contractor, primarily due to statutory compulsion, extension of time may be considered on merit of individual case. In case of a force majeure condition, the contractor shall notify the purchaser in writing of such condition within 10 days from the beginning of such delay in writing for consideration and acceptance.</w:t>
      </w:r>
    </w:p>
    <w:p w:rsidR="00053056" w:rsidRPr="00EA2E57" w:rsidRDefault="00053056" w:rsidP="00053056">
      <w:pPr>
        <w:tabs>
          <w:tab w:val="left" w:pos="900"/>
        </w:tabs>
        <w:spacing w:before="120" w:after="0" w:line="240" w:lineRule="auto"/>
        <w:ind w:left="900"/>
        <w:jc w:val="both"/>
        <w:rPr>
          <w:rFonts w:ascii="Arial Narrow" w:hAnsi="Arial Narrow"/>
        </w:rPr>
      </w:pPr>
    </w:p>
    <w:p w:rsidR="00053056" w:rsidRPr="00EA2E57" w:rsidRDefault="00053056" w:rsidP="00053056">
      <w:pPr>
        <w:pStyle w:val="ListParagraph"/>
        <w:numPr>
          <w:ilvl w:val="1"/>
          <w:numId w:val="16"/>
        </w:numPr>
        <w:autoSpaceDE w:val="0"/>
        <w:autoSpaceDN w:val="0"/>
        <w:adjustRightInd w:val="0"/>
        <w:spacing w:after="0" w:line="240" w:lineRule="auto"/>
        <w:ind w:left="709"/>
        <w:jc w:val="both"/>
        <w:rPr>
          <w:rFonts w:ascii="Arial Narrow" w:hAnsi="Arial Narrow" w:cs="Arial"/>
          <w:b/>
          <w:bCs/>
        </w:rPr>
      </w:pPr>
      <w:r w:rsidRPr="00EA2E57">
        <w:rPr>
          <w:rFonts w:ascii="Arial Narrow" w:hAnsi="Arial Narrow" w:cs="Arial"/>
          <w:b/>
          <w:bCs/>
        </w:rPr>
        <w:t>PATENT RIGHTS AND ROYALTIES</w:t>
      </w:r>
    </w:p>
    <w:p w:rsidR="00053056" w:rsidRPr="00EA2E57" w:rsidRDefault="00053056" w:rsidP="00053056">
      <w:pPr>
        <w:autoSpaceDE w:val="0"/>
        <w:autoSpaceDN w:val="0"/>
        <w:adjustRightInd w:val="0"/>
        <w:spacing w:after="0" w:line="240" w:lineRule="auto"/>
        <w:ind w:left="720"/>
        <w:jc w:val="both"/>
        <w:rPr>
          <w:rFonts w:ascii="Arial Narrow" w:hAnsi="Arial Narrow" w:cs="Arial"/>
        </w:rPr>
      </w:pPr>
    </w:p>
    <w:p w:rsidR="00053056" w:rsidRPr="00EA2E57" w:rsidRDefault="00053056" w:rsidP="00053056">
      <w:pPr>
        <w:autoSpaceDE w:val="0"/>
        <w:autoSpaceDN w:val="0"/>
        <w:adjustRightInd w:val="0"/>
        <w:spacing w:after="0" w:line="240" w:lineRule="auto"/>
        <w:ind w:left="720"/>
        <w:jc w:val="both"/>
        <w:rPr>
          <w:rFonts w:ascii="Arial Narrow" w:hAnsi="Arial Narrow" w:cs="Arial"/>
        </w:rPr>
      </w:pPr>
      <w:r w:rsidRPr="00EA2E57">
        <w:rPr>
          <w:rFonts w:ascii="Arial Narrow" w:hAnsi="Arial Narrow" w:cs="Arial"/>
        </w:rPr>
        <w:t>The contractor shall indemnify the purchaser against all claims actions, suits and proceedings for the infringement or alleged infringement of any patent, design or copyright protected either in the country of origin or in India by the use of any equipment supplied by the contractor but such indemnity shall not cost any use of the equipment other than for the purposes indicated by or reasonably to be inferred from the specification.</w:t>
      </w:r>
    </w:p>
    <w:p w:rsidR="00053056" w:rsidRPr="00EA2E57" w:rsidRDefault="00053056" w:rsidP="00053056">
      <w:pPr>
        <w:autoSpaceDE w:val="0"/>
        <w:autoSpaceDN w:val="0"/>
        <w:adjustRightInd w:val="0"/>
        <w:spacing w:after="0" w:line="240" w:lineRule="auto"/>
        <w:ind w:left="720"/>
        <w:jc w:val="both"/>
        <w:rPr>
          <w:rFonts w:ascii="Arial Narrow" w:hAnsi="Arial Narrow" w:cs="Arial"/>
        </w:rPr>
      </w:pPr>
    </w:p>
    <w:p w:rsidR="00053056" w:rsidRPr="00EA2E57" w:rsidRDefault="00053056" w:rsidP="00053056">
      <w:pPr>
        <w:pStyle w:val="ListParagraph"/>
        <w:numPr>
          <w:ilvl w:val="1"/>
          <w:numId w:val="16"/>
        </w:numPr>
        <w:autoSpaceDE w:val="0"/>
        <w:autoSpaceDN w:val="0"/>
        <w:adjustRightInd w:val="0"/>
        <w:spacing w:after="0" w:line="240" w:lineRule="auto"/>
        <w:jc w:val="both"/>
        <w:rPr>
          <w:rFonts w:ascii="Arial Narrow" w:hAnsi="Arial Narrow" w:cs="Arial"/>
        </w:rPr>
      </w:pPr>
      <w:r w:rsidRPr="00EA2E57">
        <w:rPr>
          <w:rFonts w:ascii="Arial Narrow" w:hAnsi="Arial Narrow" w:cs="Arial"/>
          <w:b/>
          <w:bCs/>
        </w:rPr>
        <w:t>DEFENCE OF SUITS</w:t>
      </w:r>
    </w:p>
    <w:p w:rsidR="00053056" w:rsidRPr="00EA2E57" w:rsidRDefault="00053056" w:rsidP="00053056">
      <w:pPr>
        <w:pStyle w:val="ListParagraph"/>
        <w:autoSpaceDE w:val="0"/>
        <w:autoSpaceDN w:val="0"/>
        <w:adjustRightInd w:val="0"/>
        <w:spacing w:after="0" w:line="240" w:lineRule="auto"/>
        <w:jc w:val="both"/>
        <w:rPr>
          <w:rFonts w:ascii="Arial Narrow" w:hAnsi="Arial Narrow" w:cs="Arial"/>
        </w:rPr>
      </w:pPr>
      <w:r w:rsidRPr="00EA2E57">
        <w:rPr>
          <w:rFonts w:ascii="Arial Narrow" w:hAnsi="Arial Narrow" w:cs="Arial"/>
        </w:rPr>
        <w:t>If any action in court is brought against AEGCL for the failure, omission or neglect on the part of the Contractor to perform any acts, matters, or things under the Contract, or for damage or injury caused by the alleged omission or negligence on the part of the Contractor, his agents, representatives or his Sub-Contractors, or in connection with any claim based on lawful demands of Sub-Contractors, workmen, suppliers or employees, the Contractor shall in all such cases indemnify and keep AEGCL, from all losses, damages, expenses or decrees arising of such action.</w:t>
      </w:r>
    </w:p>
    <w:p w:rsidR="00053056" w:rsidRPr="00EA2E57" w:rsidRDefault="00053056" w:rsidP="00053056">
      <w:pPr>
        <w:pStyle w:val="ListParagraph"/>
        <w:autoSpaceDE w:val="0"/>
        <w:autoSpaceDN w:val="0"/>
        <w:adjustRightInd w:val="0"/>
        <w:spacing w:after="0" w:line="240" w:lineRule="auto"/>
        <w:jc w:val="both"/>
        <w:rPr>
          <w:rFonts w:ascii="Arial Narrow" w:hAnsi="Arial Narrow" w:cs="Arial"/>
        </w:rPr>
      </w:pPr>
    </w:p>
    <w:p w:rsidR="00053056" w:rsidRPr="00EA2E57" w:rsidRDefault="00053056" w:rsidP="00053056">
      <w:pPr>
        <w:pStyle w:val="ListParagraph"/>
        <w:numPr>
          <w:ilvl w:val="1"/>
          <w:numId w:val="16"/>
        </w:numPr>
        <w:autoSpaceDE w:val="0"/>
        <w:autoSpaceDN w:val="0"/>
        <w:adjustRightInd w:val="0"/>
        <w:spacing w:after="0" w:line="240" w:lineRule="auto"/>
        <w:jc w:val="both"/>
        <w:rPr>
          <w:rFonts w:ascii="Arial Narrow" w:hAnsi="Arial Narrow" w:cs="Arial"/>
        </w:rPr>
      </w:pPr>
      <w:r w:rsidRPr="00EA2E57">
        <w:rPr>
          <w:rFonts w:ascii="Arial Narrow" w:hAnsi="Arial Narrow" w:cs="Arial"/>
          <w:b/>
          <w:bCs/>
        </w:rPr>
        <w:t>LIMITATION OF LIABILITIES</w:t>
      </w:r>
    </w:p>
    <w:p w:rsidR="00053056" w:rsidRPr="00EA2E57" w:rsidRDefault="00053056" w:rsidP="00053056">
      <w:pPr>
        <w:pStyle w:val="ListParagraph"/>
        <w:autoSpaceDE w:val="0"/>
        <w:autoSpaceDN w:val="0"/>
        <w:adjustRightInd w:val="0"/>
        <w:spacing w:after="0" w:line="240" w:lineRule="auto"/>
        <w:jc w:val="both"/>
        <w:rPr>
          <w:rFonts w:ascii="Arial Narrow" w:hAnsi="Arial Narrow" w:cs="Arial"/>
        </w:rPr>
      </w:pPr>
      <w:r w:rsidRPr="00EA2E57">
        <w:rPr>
          <w:rFonts w:ascii="Arial Narrow" w:hAnsi="Arial Narrow" w:cs="Arial"/>
        </w:rPr>
        <w:t>As per AEGCL Norms.</w:t>
      </w:r>
    </w:p>
    <w:p w:rsidR="00053056" w:rsidRPr="00EA2E57" w:rsidRDefault="00053056" w:rsidP="00053056">
      <w:pPr>
        <w:pStyle w:val="ListParagraph"/>
        <w:autoSpaceDE w:val="0"/>
        <w:autoSpaceDN w:val="0"/>
        <w:adjustRightInd w:val="0"/>
        <w:spacing w:after="0" w:line="240" w:lineRule="auto"/>
        <w:jc w:val="both"/>
        <w:rPr>
          <w:rFonts w:ascii="Arial Narrow" w:hAnsi="Arial Narrow" w:cs="Arial"/>
        </w:rPr>
      </w:pPr>
    </w:p>
    <w:p w:rsidR="00053056" w:rsidRPr="00EA2E57" w:rsidRDefault="00053056" w:rsidP="00053056">
      <w:pPr>
        <w:pStyle w:val="ListParagraph"/>
        <w:numPr>
          <w:ilvl w:val="1"/>
          <w:numId w:val="16"/>
        </w:numPr>
        <w:autoSpaceDE w:val="0"/>
        <w:autoSpaceDN w:val="0"/>
        <w:adjustRightInd w:val="0"/>
        <w:spacing w:after="0" w:line="240" w:lineRule="auto"/>
        <w:jc w:val="both"/>
        <w:rPr>
          <w:rFonts w:ascii="Arial Narrow" w:hAnsi="Arial Narrow" w:cs="Arial"/>
        </w:rPr>
      </w:pPr>
      <w:r w:rsidRPr="00EA2E57">
        <w:rPr>
          <w:rFonts w:ascii="Arial Narrow" w:hAnsi="Arial Narrow" w:cs="Arial"/>
          <w:b/>
          <w:bCs/>
        </w:rPr>
        <w:t>POWER TO VARY OR OMIT WORK</w:t>
      </w:r>
    </w:p>
    <w:p w:rsidR="00053056" w:rsidRPr="00EA2E57" w:rsidRDefault="00053056" w:rsidP="00053056">
      <w:pPr>
        <w:pStyle w:val="ListParagraph"/>
        <w:autoSpaceDE w:val="0"/>
        <w:autoSpaceDN w:val="0"/>
        <w:adjustRightInd w:val="0"/>
        <w:spacing w:after="0" w:line="240" w:lineRule="auto"/>
        <w:jc w:val="both"/>
        <w:rPr>
          <w:rFonts w:ascii="Arial Narrow" w:hAnsi="Arial Narrow" w:cs="Arial"/>
        </w:rPr>
      </w:pPr>
      <w:r w:rsidRPr="00EA2E57">
        <w:rPr>
          <w:rFonts w:ascii="Arial Narrow" w:hAnsi="Arial Narrow" w:cs="Arial"/>
        </w:rPr>
        <w:t>No alterations, amendments, omissions, suspensions or variations of the Works (hereinafter referred to as „variation</w:t>
      </w:r>
      <w:r w:rsidRPr="00EA2E57">
        <w:rPr>
          <w:rFonts w:ascii="Arial" w:hAnsi="Arial" w:cs="Arial"/>
        </w:rPr>
        <w:t>‟</w:t>
      </w:r>
      <w:r w:rsidRPr="00EA2E57">
        <w:rPr>
          <w:rFonts w:ascii="Arial Narrow" w:hAnsi="Arial Narrow" w:cs="Arial"/>
        </w:rPr>
        <w:t xml:space="preserve">) under the Contract as detailed in the Contract Documents, shall be made by the Contractor except as directed in writing by AEGCL in charge of the work, but he shall have full powers subject to the provisions hereinafter contained, from time to time during the execution of the Contract, by notice in writing to instruct the Contractor to make such variation without prejudice to the Contract. The Contractor shall carry out such variation and be bound by the same conditions as far as applicable as though the said variations occurred in the Contract Documents. If any suggested variations would, in the opinion of the Contractor, if carried out, prevent him from fulfilling any of his obligations or guarantees under the Contract, he shall notify the AEGCL’s in charge of the work thereof in writing and the owner’s AEGCL in charge of the work shall decide forthwith whether or not, the same shall be carried out and if the owner confirm his instructions, the Contractor’s </w:t>
      </w:r>
      <w:r w:rsidRPr="00EA2E57">
        <w:rPr>
          <w:rFonts w:ascii="Arial Narrow" w:hAnsi="Arial Narrow" w:cs="Arial"/>
        </w:rPr>
        <w:lastRenderedPageBreak/>
        <w:t>obligations and guarantees shall be modified to such an extent as may be mutually agreed. Any agreed difference in cost occasioned by any such variation shall be added to or deduced from the Contract Price as the case may be.In the event of the owner requiring any variation, a reasonable and proper notice shall be given to the Contractor to enable him to work his arrangement accordingly, and in cases where goods or materials are already prepared or any design, drawings or pattern made or work done requires to be altered, a reasonable and agreed sum in respect thereof shall be</w:t>
      </w:r>
      <w:r w:rsidR="00AF415D">
        <w:rPr>
          <w:rFonts w:ascii="Arial Narrow" w:hAnsi="Arial Narrow" w:cs="Arial"/>
        </w:rPr>
        <w:t xml:space="preserve"> </w:t>
      </w:r>
      <w:r w:rsidRPr="00EA2E57">
        <w:rPr>
          <w:rFonts w:ascii="Arial Narrow" w:hAnsi="Arial Narrow" w:cs="Arial"/>
        </w:rPr>
        <w:t>paid to the Contractor.</w:t>
      </w:r>
    </w:p>
    <w:p w:rsidR="00053056" w:rsidRPr="00EA2E57" w:rsidRDefault="00053056" w:rsidP="00053056">
      <w:pPr>
        <w:pStyle w:val="ListParagraph"/>
        <w:autoSpaceDE w:val="0"/>
        <w:autoSpaceDN w:val="0"/>
        <w:adjustRightInd w:val="0"/>
        <w:spacing w:after="0" w:line="240" w:lineRule="auto"/>
        <w:ind w:left="360"/>
        <w:jc w:val="both"/>
        <w:rPr>
          <w:rFonts w:ascii="Arial Narrow" w:hAnsi="Arial Narrow" w:cs="Arial"/>
        </w:rPr>
      </w:pPr>
    </w:p>
    <w:p w:rsidR="00053056" w:rsidRPr="00EA2E57" w:rsidRDefault="00053056" w:rsidP="00053056">
      <w:pPr>
        <w:pStyle w:val="ListParagraph"/>
        <w:numPr>
          <w:ilvl w:val="1"/>
          <w:numId w:val="17"/>
        </w:numPr>
        <w:autoSpaceDE w:val="0"/>
        <w:autoSpaceDN w:val="0"/>
        <w:adjustRightInd w:val="0"/>
        <w:spacing w:after="0" w:line="240" w:lineRule="auto"/>
        <w:jc w:val="both"/>
        <w:rPr>
          <w:rFonts w:ascii="Arial Narrow" w:hAnsi="Arial Narrow" w:cs="Arial"/>
        </w:rPr>
      </w:pPr>
      <w:r w:rsidRPr="00EA2E57">
        <w:rPr>
          <w:rFonts w:ascii="Arial Narrow" w:hAnsi="Arial Narrow" w:cs="Arial"/>
        </w:rPr>
        <w:t xml:space="preserve">In any case in which the Contractor has received instructions from the AEGCL’s Engineer in charge of the work as to the requirement of carrying out the alterations or additional or substituted work which either then or later on, shall in the opinion of the Contractor, involve a claim for additional payment, the Contractor shall immediately and in no case later than </w:t>
      </w:r>
      <w:r w:rsidRPr="00EA2E57">
        <w:rPr>
          <w:rFonts w:ascii="Arial Narrow" w:hAnsi="Arial Narrow" w:cs="Arial"/>
          <w:color w:val="FF0000"/>
        </w:rPr>
        <w:t>(14)days</w:t>
      </w:r>
      <w:r w:rsidRPr="00EA2E57">
        <w:rPr>
          <w:rFonts w:ascii="Arial Narrow" w:hAnsi="Arial Narrow" w:cs="Arial"/>
        </w:rPr>
        <w:t>, after receipt of the instructions aforesaid and before carrying out the instructions, advise the  AEGCL’s in charge of the work to that effect. But the AEGCL’s in charge of the work shall not become liable for the payment of any charges in respect of any such variations, unless the instructions for the performance of the same shall be confirmed in writing by the appropriate authority of AEGCL.</w:t>
      </w:r>
    </w:p>
    <w:p w:rsidR="00053056" w:rsidRPr="00EA2E57" w:rsidRDefault="00053056" w:rsidP="00053056">
      <w:pPr>
        <w:pStyle w:val="ListParagraph"/>
        <w:autoSpaceDE w:val="0"/>
        <w:autoSpaceDN w:val="0"/>
        <w:adjustRightInd w:val="0"/>
        <w:spacing w:after="0" w:line="240" w:lineRule="auto"/>
        <w:ind w:left="360"/>
        <w:jc w:val="both"/>
        <w:rPr>
          <w:rFonts w:ascii="Arial Narrow" w:hAnsi="Arial Narrow" w:cs="Arial"/>
        </w:rPr>
      </w:pPr>
    </w:p>
    <w:p w:rsidR="00053056" w:rsidRPr="00EA2E57" w:rsidRDefault="00053056" w:rsidP="00053056">
      <w:pPr>
        <w:pStyle w:val="ListParagraph"/>
        <w:numPr>
          <w:ilvl w:val="1"/>
          <w:numId w:val="17"/>
        </w:numPr>
        <w:autoSpaceDE w:val="0"/>
        <w:autoSpaceDN w:val="0"/>
        <w:adjustRightInd w:val="0"/>
        <w:spacing w:after="0" w:line="240" w:lineRule="auto"/>
        <w:jc w:val="both"/>
        <w:rPr>
          <w:rFonts w:ascii="Arial Narrow" w:hAnsi="Arial Narrow" w:cs="Arial"/>
        </w:rPr>
      </w:pPr>
      <w:r w:rsidRPr="00EA2E57">
        <w:rPr>
          <w:rFonts w:ascii="Arial Narrow" w:hAnsi="Arial Narrow" w:cs="Arial"/>
        </w:rPr>
        <w:t>If any variation in the Works results in reduction of Contract Price, the parties shall agree, in writing, to the extent of any change in the price, before the Contractor proceeds with the change.</w:t>
      </w:r>
    </w:p>
    <w:p w:rsidR="00053056" w:rsidRPr="00EA2E57" w:rsidRDefault="00053056" w:rsidP="00053056">
      <w:pPr>
        <w:pStyle w:val="ListParagraph"/>
        <w:numPr>
          <w:ilvl w:val="1"/>
          <w:numId w:val="17"/>
        </w:numPr>
        <w:autoSpaceDE w:val="0"/>
        <w:autoSpaceDN w:val="0"/>
        <w:adjustRightInd w:val="0"/>
        <w:spacing w:after="0" w:line="240" w:lineRule="auto"/>
        <w:jc w:val="both"/>
        <w:rPr>
          <w:rFonts w:ascii="Arial Narrow" w:hAnsi="Arial Narrow" w:cs="Arial"/>
        </w:rPr>
      </w:pPr>
      <w:r w:rsidRPr="00EA2E57">
        <w:rPr>
          <w:rFonts w:ascii="Arial Narrow" w:hAnsi="Arial Narrow" w:cs="Arial"/>
        </w:rPr>
        <w:t>In all the above cases, in the event of a disagreement as to the reasonableness of the said sum, the decision of AEGCL’s in charge of the work shall prevail.</w:t>
      </w:r>
    </w:p>
    <w:p w:rsidR="00053056" w:rsidRPr="00EA2E57" w:rsidRDefault="00053056" w:rsidP="00053056">
      <w:pPr>
        <w:pStyle w:val="ListParagraph"/>
        <w:numPr>
          <w:ilvl w:val="1"/>
          <w:numId w:val="17"/>
        </w:numPr>
        <w:autoSpaceDE w:val="0"/>
        <w:autoSpaceDN w:val="0"/>
        <w:adjustRightInd w:val="0"/>
        <w:spacing w:after="0" w:line="240" w:lineRule="auto"/>
        <w:jc w:val="both"/>
        <w:rPr>
          <w:rFonts w:ascii="Arial Narrow" w:hAnsi="Arial Narrow" w:cs="Arial"/>
        </w:rPr>
      </w:pPr>
      <w:r w:rsidRPr="00EA2E57">
        <w:rPr>
          <w:rFonts w:ascii="Arial Narrow" w:hAnsi="Arial Narrow" w:cs="Arial"/>
        </w:rPr>
        <w:t>Notwithstanding anything stated above in this clause, AEGCL’s in charge of the work shall have the full power to instruct the Contractor, in writing, during the execution of the Contract to vary the quantities of the items or groups of items in accordance with the provisions of clause entitled ‘Change of Quantity in Section – III”. The Contractor shall carry out such variations and be bound by the same conditions as though the said variations occurred in the Contract Documents.</w:t>
      </w:r>
    </w:p>
    <w:p w:rsidR="00053056" w:rsidRPr="00EA2E57" w:rsidRDefault="00053056" w:rsidP="00053056">
      <w:pPr>
        <w:pStyle w:val="ListParagraph"/>
        <w:autoSpaceDE w:val="0"/>
        <w:autoSpaceDN w:val="0"/>
        <w:adjustRightInd w:val="0"/>
        <w:spacing w:after="0" w:line="240" w:lineRule="auto"/>
        <w:ind w:left="360"/>
        <w:jc w:val="both"/>
        <w:rPr>
          <w:rFonts w:ascii="Arial Narrow" w:hAnsi="Arial Narrow" w:cs="Arial"/>
          <w:b/>
          <w:bCs/>
        </w:rPr>
      </w:pPr>
    </w:p>
    <w:p w:rsidR="00053056" w:rsidRPr="00EA2E57" w:rsidRDefault="00053056" w:rsidP="00053056">
      <w:pPr>
        <w:pStyle w:val="ListParagraph"/>
        <w:numPr>
          <w:ilvl w:val="1"/>
          <w:numId w:val="17"/>
        </w:numPr>
        <w:autoSpaceDE w:val="0"/>
        <w:autoSpaceDN w:val="0"/>
        <w:adjustRightInd w:val="0"/>
        <w:spacing w:after="0" w:line="240" w:lineRule="auto"/>
        <w:jc w:val="both"/>
        <w:rPr>
          <w:rFonts w:ascii="Arial Narrow" w:hAnsi="Arial Narrow" w:cs="Arial"/>
          <w:b/>
          <w:bCs/>
        </w:rPr>
      </w:pPr>
      <w:r w:rsidRPr="00EA2E57">
        <w:rPr>
          <w:rFonts w:ascii="Arial Narrow" w:hAnsi="Arial Narrow" w:cs="Arial"/>
          <w:b/>
          <w:bCs/>
        </w:rPr>
        <w:t>CHANGE OF QUANTITY</w:t>
      </w:r>
    </w:p>
    <w:p w:rsidR="00053056" w:rsidRPr="00EA2E57" w:rsidRDefault="00053056" w:rsidP="00053056">
      <w:pPr>
        <w:pStyle w:val="ListParagraph"/>
        <w:autoSpaceDE w:val="0"/>
        <w:autoSpaceDN w:val="0"/>
        <w:adjustRightInd w:val="0"/>
        <w:spacing w:after="0" w:line="240" w:lineRule="auto"/>
        <w:jc w:val="both"/>
        <w:rPr>
          <w:rFonts w:ascii="Arial Narrow" w:hAnsi="Arial Narrow" w:cs="Arial"/>
        </w:rPr>
      </w:pPr>
      <w:r w:rsidRPr="00EA2E57">
        <w:rPr>
          <w:rFonts w:ascii="Arial Narrow" w:hAnsi="Arial Narrow" w:cs="Arial"/>
        </w:rPr>
        <w:t xml:space="preserve">During the execution of the Contract, AEGCL reserves the right to increase or decrease the quantities of items of spares or any other extra involvement of work required for complete execution of work under the Contract but without any change in other terms &amp; conditions. Quantity variation and additional work involvement may be there </w:t>
      </w:r>
      <w:r w:rsidRPr="00EA2E57">
        <w:rPr>
          <w:rFonts w:ascii="Arial Narrow" w:hAnsi="Arial Narrow" w:cs="Arial"/>
          <w:b/>
          <w:bCs/>
        </w:rPr>
        <w:t>as per actual and DGM (T&amp;T Circle) will take the final decision in this regard as per report of inspection team</w:t>
      </w:r>
      <w:r w:rsidRPr="00EA2E57">
        <w:rPr>
          <w:rFonts w:ascii="Arial Narrow" w:hAnsi="Arial Narrow" w:cs="Arial"/>
        </w:rPr>
        <w:t xml:space="preserve"> if necessary. The successful Participants should be agreeable to carry work in the range of the NIT / Agreement Quantity /Agreement value.</w:t>
      </w:r>
    </w:p>
    <w:p w:rsidR="00053056" w:rsidRPr="00EA2E57" w:rsidRDefault="00053056" w:rsidP="00053056">
      <w:pPr>
        <w:pStyle w:val="ListParagraph"/>
        <w:autoSpaceDE w:val="0"/>
        <w:autoSpaceDN w:val="0"/>
        <w:adjustRightInd w:val="0"/>
        <w:spacing w:after="0" w:line="240" w:lineRule="auto"/>
        <w:ind w:left="360"/>
        <w:jc w:val="both"/>
        <w:rPr>
          <w:rFonts w:ascii="Arial Narrow" w:hAnsi="Arial Narrow" w:cs="Arial"/>
        </w:rPr>
      </w:pPr>
    </w:p>
    <w:p w:rsidR="00053056" w:rsidRPr="00EA2E57" w:rsidRDefault="00053056" w:rsidP="00053056">
      <w:pPr>
        <w:pStyle w:val="ListParagraph"/>
        <w:numPr>
          <w:ilvl w:val="1"/>
          <w:numId w:val="17"/>
        </w:numPr>
        <w:autoSpaceDE w:val="0"/>
        <w:autoSpaceDN w:val="0"/>
        <w:adjustRightInd w:val="0"/>
        <w:spacing w:after="0" w:line="240" w:lineRule="auto"/>
        <w:jc w:val="both"/>
        <w:rPr>
          <w:rFonts w:ascii="Arial Narrow" w:hAnsi="Arial Narrow" w:cs="Arial"/>
          <w:b/>
          <w:bCs/>
        </w:rPr>
      </w:pPr>
      <w:r w:rsidRPr="00EA2E57">
        <w:rPr>
          <w:rFonts w:ascii="Arial Narrow" w:hAnsi="Arial Narrow" w:cs="Arial"/>
          <w:b/>
          <w:bCs/>
        </w:rPr>
        <w:t>NO WAIVER OF RIGHTS</w:t>
      </w:r>
    </w:p>
    <w:p w:rsidR="00053056" w:rsidRPr="00EA2E57" w:rsidRDefault="00053056" w:rsidP="00053056">
      <w:pPr>
        <w:autoSpaceDE w:val="0"/>
        <w:autoSpaceDN w:val="0"/>
        <w:adjustRightInd w:val="0"/>
        <w:spacing w:after="0" w:line="240" w:lineRule="auto"/>
        <w:ind w:left="720"/>
        <w:jc w:val="both"/>
        <w:rPr>
          <w:rFonts w:ascii="Arial Narrow" w:hAnsi="Arial Narrow" w:cs="Arial"/>
        </w:rPr>
      </w:pPr>
      <w:r w:rsidRPr="00EA2E57">
        <w:rPr>
          <w:rFonts w:ascii="Arial Narrow" w:hAnsi="Arial Narrow" w:cs="Arial"/>
        </w:rPr>
        <w:t>Neither the inspection by AEGCL nor any order by AEGCL for payment of money or any payment for or acceptance of, the whole or any part of the Works by the owner’s Engineer in charge of the work, nor any extension of time, nor any possession taken by the owner’s Engineer in charge of the work shall operate as a waiver of any provision of the Contract, or of any power herein reserved to AEGCL or any right to damages herein provided nor shall any waiver of any breach in the Contract be held to be a waiver of any other or subsequent breach.</w:t>
      </w:r>
    </w:p>
    <w:p w:rsidR="00053056" w:rsidRPr="00EA2E57" w:rsidRDefault="00053056" w:rsidP="00053056">
      <w:pPr>
        <w:pStyle w:val="ListParagraph"/>
        <w:autoSpaceDE w:val="0"/>
        <w:autoSpaceDN w:val="0"/>
        <w:adjustRightInd w:val="0"/>
        <w:spacing w:after="0" w:line="240" w:lineRule="auto"/>
        <w:ind w:left="360"/>
        <w:jc w:val="both"/>
        <w:rPr>
          <w:rFonts w:ascii="Arial Narrow" w:hAnsi="Arial Narrow" w:cs="Arial"/>
        </w:rPr>
      </w:pPr>
    </w:p>
    <w:p w:rsidR="00053056" w:rsidRPr="00EA2E57" w:rsidRDefault="00053056" w:rsidP="00053056">
      <w:pPr>
        <w:pStyle w:val="ListParagraph"/>
        <w:numPr>
          <w:ilvl w:val="1"/>
          <w:numId w:val="17"/>
        </w:numPr>
        <w:autoSpaceDE w:val="0"/>
        <w:autoSpaceDN w:val="0"/>
        <w:adjustRightInd w:val="0"/>
        <w:spacing w:after="0" w:line="240" w:lineRule="auto"/>
        <w:jc w:val="both"/>
        <w:rPr>
          <w:rFonts w:ascii="Arial Narrow" w:hAnsi="Arial Narrow" w:cs="Arial"/>
          <w:b/>
          <w:bCs/>
        </w:rPr>
      </w:pPr>
      <w:r w:rsidRPr="00EA2E57">
        <w:rPr>
          <w:rFonts w:ascii="Arial Narrow" w:hAnsi="Arial Narrow" w:cs="Arial"/>
          <w:b/>
          <w:bCs/>
        </w:rPr>
        <w:t>CERTIFICATE NOT TO AFFECT RIGHT OF AEGCL AND LIABILITYOF CONTRACTOR</w:t>
      </w:r>
    </w:p>
    <w:p w:rsidR="00053056" w:rsidRPr="00EA2E57" w:rsidRDefault="00053056" w:rsidP="00053056">
      <w:pPr>
        <w:pStyle w:val="ListParagraph"/>
        <w:autoSpaceDE w:val="0"/>
        <w:autoSpaceDN w:val="0"/>
        <w:adjustRightInd w:val="0"/>
        <w:spacing w:after="0" w:line="240" w:lineRule="auto"/>
        <w:jc w:val="both"/>
        <w:rPr>
          <w:rFonts w:ascii="Arial Narrow" w:hAnsi="Arial Narrow" w:cs="Arial"/>
          <w:b/>
          <w:bCs/>
        </w:rPr>
      </w:pPr>
      <w:r w:rsidRPr="00EA2E57">
        <w:rPr>
          <w:rFonts w:ascii="Arial Narrow" w:hAnsi="Arial Narrow" w:cs="Arial"/>
        </w:rPr>
        <w:t>No interim payment certificate of the owner’s Engineer in charge of the work, nor any sum paid on account by AEGCL, nor any extension of time for execution of the Works granted by AEGCL shall affect or prejudice the rights of AEGCL against the Contractor or relieve the Contractor of his obligation for the due performance of the Contractor, or be interpreted as approval of the Works done or of the equipment furnished and no certificate shall create liability for AEGCL to pay for alterations, amendments, variations or additional works not ordered, in writing, by the owners Engineer in charge of the work or discharge the liability of the Contractor for the payment of damages whether due, ascertained or certified or not or any sum against the payment of which he is bound to indemnify AEGCL, nor shall any such certificate nor the acceptance by him of any sum paid on account or otherwise affect or prejudice the rights of AEGCL against the Contractor.</w:t>
      </w:r>
    </w:p>
    <w:p w:rsidR="00053056" w:rsidRPr="00EA2E57" w:rsidRDefault="00053056" w:rsidP="00053056">
      <w:pPr>
        <w:pStyle w:val="ListParagraph"/>
        <w:numPr>
          <w:ilvl w:val="1"/>
          <w:numId w:val="17"/>
        </w:numPr>
        <w:autoSpaceDE w:val="0"/>
        <w:autoSpaceDN w:val="0"/>
        <w:adjustRightInd w:val="0"/>
        <w:spacing w:after="0" w:line="240" w:lineRule="auto"/>
        <w:jc w:val="both"/>
        <w:rPr>
          <w:rFonts w:ascii="Arial Narrow" w:hAnsi="Arial Narrow" w:cs="Arial"/>
          <w:b/>
          <w:bCs/>
        </w:rPr>
      </w:pPr>
      <w:r w:rsidRPr="00EA2E57">
        <w:rPr>
          <w:rFonts w:ascii="Arial Narrow" w:hAnsi="Arial Narrow"/>
          <w:b/>
        </w:rPr>
        <w:t xml:space="preserve">Any other point not specifically mentioned will be as per General conditions of supply and erection 2009 of AEGCL for the whole </w:t>
      </w:r>
      <w:r>
        <w:rPr>
          <w:rFonts w:ascii="Arial Narrow" w:hAnsi="Arial Narrow"/>
          <w:b/>
        </w:rPr>
        <w:t>period of EOI / Empanelment</w:t>
      </w:r>
    </w:p>
    <w:p w:rsidR="00053056" w:rsidRPr="00EA2E57" w:rsidRDefault="00053056" w:rsidP="00053056">
      <w:pPr>
        <w:tabs>
          <w:tab w:val="left" w:pos="900"/>
        </w:tabs>
        <w:spacing w:before="120" w:after="0"/>
        <w:ind w:left="907"/>
        <w:jc w:val="both"/>
        <w:rPr>
          <w:rFonts w:ascii="Arial Narrow" w:hAnsi="Arial Narrow"/>
          <w:b/>
        </w:rPr>
      </w:pPr>
    </w:p>
    <w:p w:rsidR="00053056" w:rsidRPr="00EA2E57" w:rsidRDefault="00053056" w:rsidP="00053056">
      <w:pPr>
        <w:tabs>
          <w:tab w:val="left" w:pos="900"/>
        </w:tabs>
        <w:spacing w:before="120" w:after="0"/>
        <w:ind w:left="907"/>
        <w:jc w:val="both"/>
        <w:rPr>
          <w:rFonts w:ascii="Arial Narrow" w:hAnsi="Arial Narrow"/>
          <w:b/>
        </w:rPr>
      </w:pPr>
    </w:p>
    <w:p w:rsidR="00053056" w:rsidRPr="00EA2E57" w:rsidRDefault="00053056" w:rsidP="00053056">
      <w:pPr>
        <w:tabs>
          <w:tab w:val="left" w:pos="900"/>
        </w:tabs>
        <w:spacing w:before="120" w:after="0"/>
        <w:ind w:left="907"/>
        <w:jc w:val="both"/>
        <w:rPr>
          <w:rFonts w:ascii="Arial Narrow" w:hAnsi="Arial Narrow"/>
          <w:b/>
        </w:rPr>
      </w:pPr>
    </w:p>
    <w:p w:rsidR="00053056" w:rsidRPr="00EA2E57" w:rsidRDefault="00053056" w:rsidP="00053056">
      <w:pPr>
        <w:pStyle w:val="Heading3"/>
        <w:tabs>
          <w:tab w:val="left" w:pos="360"/>
        </w:tabs>
        <w:jc w:val="center"/>
        <w:rPr>
          <w:rFonts w:ascii="Arial Narrow" w:eastAsia="Times New Roman" w:hAnsi="Arial Narrow" w:cs="Times New Roman"/>
          <w:snapToGrid w:val="0"/>
          <w:color w:val="000000"/>
        </w:rPr>
      </w:pPr>
      <w:bookmarkStart w:id="49" w:name="_Ref101538556"/>
    </w:p>
    <w:p w:rsidR="00053056" w:rsidRPr="00EA2E57" w:rsidRDefault="00053056" w:rsidP="00053056">
      <w:pPr>
        <w:rPr>
          <w:rFonts w:ascii="Arial Narrow" w:hAnsi="Arial Narrow"/>
          <w:lang w:bidi="en-US"/>
        </w:rPr>
      </w:pPr>
    </w:p>
    <w:p w:rsidR="00053056" w:rsidRPr="00EA2E57" w:rsidRDefault="00053056" w:rsidP="00053056">
      <w:pPr>
        <w:pStyle w:val="Heading3"/>
        <w:tabs>
          <w:tab w:val="left" w:pos="360"/>
        </w:tabs>
        <w:jc w:val="center"/>
        <w:rPr>
          <w:rFonts w:ascii="Arial Narrow" w:eastAsia="Times New Roman" w:hAnsi="Arial Narrow" w:cs="Times New Roman"/>
          <w:snapToGrid w:val="0"/>
          <w:color w:val="000000"/>
          <w:u w:val="single"/>
        </w:rPr>
      </w:pPr>
      <w:r w:rsidRPr="00EA2E57">
        <w:rPr>
          <w:rFonts w:ascii="Arial Narrow" w:eastAsia="Times New Roman" w:hAnsi="Arial Narrow" w:cs="Times New Roman"/>
          <w:snapToGrid w:val="0"/>
          <w:color w:val="000000"/>
          <w:u w:val="single"/>
        </w:rPr>
        <w:t xml:space="preserve">SECTION – </w:t>
      </w:r>
      <w:bookmarkEnd w:id="49"/>
      <w:r w:rsidRPr="00EA2E57">
        <w:rPr>
          <w:rFonts w:ascii="Arial Narrow" w:eastAsia="Times New Roman" w:hAnsi="Arial Narrow" w:cs="Times New Roman"/>
          <w:snapToGrid w:val="0"/>
          <w:color w:val="000000"/>
          <w:u w:val="single"/>
        </w:rPr>
        <w:t>4</w:t>
      </w:r>
    </w:p>
    <w:p w:rsidR="00053056" w:rsidRPr="00EA2E57" w:rsidRDefault="00053056" w:rsidP="00053056">
      <w:pPr>
        <w:keepNext/>
        <w:keepLines/>
        <w:tabs>
          <w:tab w:val="left" w:pos="360"/>
        </w:tabs>
        <w:spacing w:before="200" w:after="0"/>
        <w:jc w:val="center"/>
        <w:outlineLvl w:val="2"/>
        <w:rPr>
          <w:rFonts w:ascii="Arial Narrow" w:eastAsia="Times New Roman" w:hAnsi="Arial Narrow" w:cs="Times New Roman"/>
          <w:b/>
          <w:bCs/>
          <w:snapToGrid w:val="0"/>
          <w:color w:val="000000"/>
          <w:lang w:bidi="en-US"/>
        </w:rPr>
      </w:pPr>
      <w:r w:rsidRPr="00EA2E57">
        <w:rPr>
          <w:rFonts w:ascii="Arial Narrow" w:eastAsia="Times New Roman" w:hAnsi="Arial Narrow" w:cs="Times New Roman"/>
          <w:b/>
          <w:bCs/>
          <w:snapToGrid w:val="0"/>
          <w:color w:val="000000"/>
          <w:lang w:bidi="en-US"/>
        </w:rPr>
        <w:t>RATES, BOQ AND Others.</w:t>
      </w:r>
    </w:p>
    <w:p w:rsidR="00053056" w:rsidRPr="00EA2E57" w:rsidRDefault="00053056" w:rsidP="00053056">
      <w:pPr>
        <w:spacing w:after="0"/>
        <w:jc w:val="both"/>
        <w:rPr>
          <w:rFonts w:ascii="Arial Narrow" w:hAnsi="Arial Narrow"/>
          <w:b/>
        </w:rPr>
      </w:pPr>
    </w:p>
    <w:p w:rsidR="00053056" w:rsidRPr="00EA2E57" w:rsidRDefault="00053056" w:rsidP="00053056">
      <w:pPr>
        <w:spacing w:after="0"/>
        <w:jc w:val="both"/>
        <w:rPr>
          <w:rFonts w:ascii="Arial Narrow" w:hAnsi="Arial Narrow"/>
          <w:b/>
        </w:rPr>
      </w:pPr>
      <w:r w:rsidRPr="00EA2E57">
        <w:rPr>
          <w:rFonts w:ascii="Arial Narrow" w:hAnsi="Arial Narrow"/>
          <w:b/>
          <w:sz w:val="20"/>
        </w:rPr>
        <w:t>4.1</w:t>
      </w:r>
      <w:r w:rsidRPr="00EA2E57">
        <w:rPr>
          <w:rFonts w:ascii="Arial Narrow" w:hAnsi="Arial Narrow"/>
          <w:b/>
        </w:rPr>
        <w:t>Evaluation Criteria and Method of Evaluation:</w:t>
      </w:r>
    </w:p>
    <w:p w:rsidR="00053056" w:rsidRPr="00EA2E57" w:rsidRDefault="00053056" w:rsidP="00053056">
      <w:pPr>
        <w:spacing w:after="0"/>
        <w:jc w:val="both"/>
        <w:rPr>
          <w:rFonts w:ascii="Arial Narrow" w:hAnsi="Arial Narrow"/>
          <w:bCs/>
        </w:rPr>
      </w:pPr>
      <w:r w:rsidRPr="00EA2E57">
        <w:rPr>
          <w:rFonts w:ascii="Arial Narrow" w:hAnsi="Arial Narrow"/>
          <w:b/>
        </w:rPr>
        <w:t xml:space="preserve">a. </w:t>
      </w:r>
      <w:r w:rsidRPr="00EA2E57">
        <w:rPr>
          <w:rFonts w:ascii="Arial Narrow" w:hAnsi="Arial Narrow"/>
          <w:bCs/>
        </w:rPr>
        <w:t>Screening of EOIs shall be carried out as per eligibility conditions mentioned in this document and based on verification of testimonials submitted.</w:t>
      </w:r>
    </w:p>
    <w:p w:rsidR="00053056" w:rsidRPr="00EA2E57" w:rsidRDefault="00053056" w:rsidP="00053056">
      <w:pPr>
        <w:spacing w:after="0"/>
        <w:jc w:val="both"/>
        <w:rPr>
          <w:rFonts w:ascii="Arial Narrow" w:hAnsi="Arial Narrow"/>
          <w:bCs/>
        </w:rPr>
      </w:pPr>
      <w:r w:rsidRPr="00EA2E57">
        <w:rPr>
          <w:rFonts w:ascii="Arial Narrow" w:hAnsi="Arial Narrow"/>
          <w:bCs/>
        </w:rPr>
        <w:t>b. EOI will be evaluated for short listing inter alia based on their past experience of handling similar type of project, strength of their man power, financial strength of firm and presentation / proposal to the selection committee whose decision will be final.</w:t>
      </w:r>
    </w:p>
    <w:p w:rsidR="00053056" w:rsidRPr="00EA2E57" w:rsidRDefault="00053056" w:rsidP="00053056">
      <w:pPr>
        <w:spacing w:after="0"/>
        <w:jc w:val="both"/>
        <w:rPr>
          <w:rFonts w:ascii="Arial Narrow" w:hAnsi="Arial Narrow"/>
          <w:bCs/>
        </w:rPr>
      </w:pPr>
      <w:r w:rsidRPr="00EA2E57">
        <w:rPr>
          <w:rFonts w:ascii="Arial Narrow" w:hAnsi="Arial Narrow"/>
          <w:bCs/>
        </w:rPr>
        <w:t>c. AEGCL will take up references and reserves the right to pay due heed to the Participant’s performance elsewhere and any past experience from AEGCL</w:t>
      </w:r>
    </w:p>
    <w:p w:rsidR="00053056" w:rsidRPr="00EA2E57" w:rsidRDefault="00053056" w:rsidP="00053056">
      <w:pPr>
        <w:spacing w:after="0"/>
        <w:jc w:val="both"/>
        <w:rPr>
          <w:rFonts w:ascii="Arial Narrow" w:hAnsi="Arial Narrow"/>
          <w:b/>
        </w:rPr>
      </w:pPr>
    </w:p>
    <w:p w:rsidR="00053056" w:rsidRPr="00EA2E57" w:rsidRDefault="00053056" w:rsidP="00053056">
      <w:pPr>
        <w:spacing w:after="0"/>
        <w:jc w:val="both"/>
        <w:rPr>
          <w:rFonts w:ascii="Arial Narrow" w:hAnsi="Arial Narrow"/>
          <w:b/>
        </w:rPr>
      </w:pPr>
      <w:r w:rsidRPr="00EA2E57">
        <w:rPr>
          <w:rFonts w:ascii="Arial Narrow" w:hAnsi="Arial Narrow"/>
          <w:b/>
          <w:sz w:val="20"/>
        </w:rPr>
        <w:t>4.2</w:t>
      </w:r>
      <w:r w:rsidRPr="00EA2E57">
        <w:rPr>
          <w:rFonts w:ascii="Arial Narrow" w:hAnsi="Arial Narrow"/>
          <w:b/>
        </w:rPr>
        <w:t>Response:</w:t>
      </w:r>
    </w:p>
    <w:p w:rsidR="00053056" w:rsidRPr="00EA2E57" w:rsidRDefault="00053056" w:rsidP="00053056">
      <w:pPr>
        <w:spacing w:after="0"/>
        <w:jc w:val="both"/>
        <w:rPr>
          <w:rFonts w:ascii="Arial Narrow" w:hAnsi="Arial Narrow"/>
          <w:bCs/>
        </w:rPr>
      </w:pPr>
      <w:r w:rsidRPr="00EA2E57">
        <w:rPr>
          <w:rFonts w:ascii="Arial Narrow" w:hAnsi="Arial Narrow"/>
          <w:bCs/>
        </w:rPr>
        <w:t>1. Participants must ensure that their EOI response is submitted as per the formats attached with this document. Special comments on the objectives and scope of the service projected in the enquiry may also be submitted along with the offer.</w:t>
      </w:r>
    </w:p>
    <w:p w:rsidR="00053056" w:rsidRPr="00EA2E57" w:rsidRDefault="00053056" w:rsidP="00053056">
      <w:pPr>
        <w:spacing w:after="0"/>
        <w:jc w:val="both"/>
        <w:rPr>
          <w:rFonts w:ascii="Arial Narrow" w:hAnsi="Arial Narrow"/>
          <w:bCs/>
        </w:rPr>
      </w:pPr>
    </w:p>
    <w:p w:rsidR="00053056" w:rsidRPr="00EA2E57" w:rsidRDefault="00053056" w:rsidP="00053056">
      <w:pPr>
        <w:spacing w:after="0"/>
        <w:jc w:val="both"/>
        <w:rPr>
          <w:rFonts w:ascii="Arial Narrow" w:hAnsi="Arial Narrow"/>
          <w:bCs/>
        </w:rPr>
      </w:pPr>
      <w:r w:rsidRPr="00EA2E57">
        <w:rPr>
          <w:rFonts w:ascii="Arial Narrow" w:hAnsi="Arial Narrow"/>
          <w:bCs/>
        </w:rPr>
        <w:t>2. Application in sealed cover super scribed, as “EOI for Engagement of Empanelment at AEGCL for Review/Appraisal.”.</w:t>
      </w:r>
    </w:p>
    <w:p w:rsidR="00053056" w:rsidRPr="00EA2E57" w:rsidRDefault="00053056" w:rsidP="00053056">
      <w:pPr>
        <w:spacing w:after="0"/>
        <w:jc w:val="both"/>
        <w:rPr>
          <w:rFonts w:ascii="Arial Narrow" w:hAnsi="Arial Narrow"/>
          <w:b/>
        </w:rPr>
      </w:pPr>
    </w:p>
    <w:p w:rsidR="00053056" w:rsidRPr="00EA2E57" w:rsidRDefault="00053056" w:rsidP="00053056">
      <w:pPr>
        <w:spacing w:after="0"/>
        <w:jc w:val="both"/>
        <w:rPr>
          <w:rFonts w:ascii="Arial Narrow" w:hAnsi="Arial Narrow"/>
          <w:b/>
        </w:rPr>
      </w:pPr>
      <w:r w:rsidRPr="00EA2E57">
        <w:rPr>
          <w:rFonts w:ascii="Arial Narrow" w:hAnsi="Arial Narrow"/>
          <w:b/>
          <w:sz w:val="20"/>
        </w:rPr>
        <w:t>4.3</w:t>
      </w:r>
      <w:r w:rsidRPr="00EA2E57">
        <w:rPr>
          <w:rFonts w:ascii="Arial Narrow" w:hAnsi="Arial Narrow"/>
          <w:b/>
        </w:rPr>
        <w:t>Conflict of Interest:</w:t>
      </w:r>
    </w:p>
    <w:p w:rsidR="00053056" w:rsidRPr="00EA2E57" w:rsidRDefault="00053056" w:rsidP="00053056">
      <w:pPr>
        <w:spacing w:after="0"/>
        <w:jc w:val="both"/>
        <w:rPr>
          <w:rFonts w:ascii="Arial Narrow" w:hAnsi="Arial Narrow"/>
          <w:bCs/>
        </w:rPr>
      </w:pPr>
      <w:r w:rsidRPr="00EA2E57">
        <w:rPr>
          <w:rFonts w:ascii="Arial Narrow" w:hAnsi="Arial Narrow"/>
          <w:bCs/>
        </w:rPr>
        <w:t>1. Where there is any indication that a conflict of interest exists or may arise, it shall be the responsibility of the Participants to inform AEGCL, detailing the conflict in writing as an attachment to this EOI.</w:t>
      </w:r>
    </w:p>
    <w:p w:rsidR="00053056" w:rsidRPr="00EA2E57" w:rsidRDefault="00053056" w:rsidP="00053056">
      <w:pPr>
        <w:spacing w:after="0"/>
        <w:jc w:val="both"/>
        <w:rPr>
          <w:rFonts w:ascii="Arial Narrow" w:hAnsi="Arial Narrow"/>
          <w:bCs/>
        </w:rPr>
      </w:pPr>
      <w:r w:rsidRPr="00EA2E57">
        <w:rPr>
          <w:rFonts w:ascii="Arial Narrow" w:hAnsi="Arial Narrow"/>
          <w:bCs/>
        </w:rPr>
        <w:t>2. AEGCL will be the final arbiter in cases of potential conflicts of interest. Failure to notify AEGCL of any potential conflict of interest will invalidate any verbal or written agreement.</w:t>
      </w:r>
    </w:p>
    <w:p w:rsidR="00053056" w:rsidRPr="00EA2E57" w:rsidRDefault="00053056" w:rsidP="00053056">
      <w:pPr>
        <w:spacing w:after="0"/>
        <w:jc w:val="both"/>
        <w:rPr>
          <w:rFonts w:ascii="Arial Narrow" w:hAnsi="Arial Narrow"/>
          <w:bCs/>
        </w:rPr>
      </w:pPr>
      <w:r w:rsidRPr="00EA2E57">
        <w:rPr>
          <w:rFonts w:ascii="Arial Narrow" w:hAnsi="Arial Narrow"/>
          <w:bCs/>
        </w:rPr>
        <w:t>3.  A Conflict of Interest is where a person who is involved in the procurement has or may be perceived to have a personal interest in ensuring that a particular Participants is successful. Actual and potential conflicts of interest must be declared by a person involved in a EOI process.</w:t>
      </w:r>
    </w:p>
    <w:p w:rsidR="00053056" w:rsidRPr="00EA2E57" w:rsidRDefault="00053056" w:rsidP="00053056">
      <w:pPr>
        <w:spacing w:after="0"/>
        <w:jc w:val="both"/>
        <w:rPr>
          <w:rFonts w:ascii="Arial Narrow" w:hAnsi="Arial Narrow"/>
          <w:b/>
        </w:rPr>
      </w:pPr>
    </w:p>
    <w:p w:rsidR="00053056" w:rsidRPr="00EA2E57" w:rsidRDefault="00053056" w:rsidP="00053056">
      <w:pPr>
        <w:spacing w:after="0"/>
        <w:jc w:val="both"/>
        <w:rPr>
          <w:rFonts w:ascii="Arial Narrow" w:hAnsi="Arial Narrow"/>
          <w:b/>
        </w:rPr>
      </w:pPr>
      <w:r w:rsidRPr="00EA2E57">
        <w:rPr>
          <w:rFonts w:ascii="Arial Narrow" w:hAnsi="Arial Narrow"/>
          <w:b/>
          <w:sz w:val="20"/>
        </w:rPr>
        <w:t>4.4</w:t>
      </w:r>
      <w:r w:rsidRPr="00EA2E57">
        <w:rPr>
          <w:rFonts w:ascii="Arial Narrow" w:hAnsi="Arial Narrow"/>
          <w:b/>
        </w:rPr>
        <w:t>Condition under which EOI is issued:</w:t>
      </w:r>
    </w:p>
    <w:p w:rsidR="00053056" w:rsidRPr="00EA2E57" w:rsidRDefault="00053056" w:rsidP="00053056">
      <w:pPr>
        <w:spacing w:after="0"/>
        <w:jc w:val="both"/>
        <w:rPr>
          <w:rFonts w:ascii="Arial Narrow" w:hAnsi="Arial Narrow"/>
          <w:bCs/>
          <w:color w:val="FF0000"/>
        </w:rPr>
      </w:pPr>
      <w:r w:rsidRPr="00EA2E57">
        <w:rPr>
          <w:rFonts w:ascii="Arial Narrow" w:hAnsi="Arial Narrow"/>
          <w:bCs/>
        </w:rPr>
        <w:t>The EOI is not an offer and is issued with no commitment. AEGCL reserves the right to withdraw EOI and or vary any part thereof at any stage. AEGCL further reserves the right to disqualify any Participants, should it be so necessary at any stage.</w:t>
      </w:r>
    </w:p>
    <w:p w:rsidR="00053056" w:rsidRPr="00EA2E57" w:rsidRDefault="00053056" w:rsidP="00053056">
      <w:pPr>
        <w:spacing w:after="0"/>
        <w:jc w:val="both"/>
        <w:rPr>
          <w:rFonts w:ascii="Arial Narrow" w:hAnsi="Arial Narrow"/>
          <w:b/>
          <w:color w:val="FF0000"/>
        </w:rPr>
      </w:pPr>
    </w:p>
    <w:p w:rsidR="00053056" w:rsidRPr="00EA2E57" w:rsidRDefault="00380E79" w:rsidP="00053056">
      <w:pPr>
        <w:spacing w:after="0"/>
        <w:jc w:val="both"/>
        <w:rPr>
          <w:rFonts w:ascii="Arial Narrow" w:hAnsi="Arial Narrow"/>
          <w:b/>
        </w:rPr>
      </w:pPr>
      <w:r w:rsidRPr="00380E79">
        <w:rPr>
          <w:rFonts w:ascii="Arial Narrow" w:hAnsi="Arial Narrow"/>
          <w:b/>
          <w:noProof/>
          <w:sz w:val="20"/>
          <w:lang w:val="en-IN"/>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26" type="#_x0000_t186" style="position:absolute;left:0;text-align:left;margin-left:333.6pt;margin-top:11.7pt;width:135.6pt;height:33.6pt;z-index:251661312"/>
        </w:pict>
      </w:r>
      <w:r w:rsidR="00053056" w:rsidRPr="00EA2E57">
        <w:rPr>
          <w:rFonts w:ascii="Arial Narrow" w:hAnsi="Arial Narrow"/>
          <w:b/>
          <w:sz w:val="20"/>
        </w:rPr>
        <w:t>4.5</w:t>
      </w:r>
      <w:r w:rsidR="00053056" w:rsidRPr="00EA2E57">
        <w:rPr>
          <w:rFonts w:ascii="Arial Narrow" w:hAnsi="Arial Narrow"/>
          <w:b/>
        </w:rPr>
        <w:t>Last date of submission of EOI:</w:t>
      </w:r>
    </w:p>
    <w:p w:rsidR="00053056" w:rsidRPr="00EA2E57" w:rsidRDefault="00053056" w:rsidP="00053056">
      <w:pPr>
        <w:tabs>
          <w:tab w:val="left" w:pos="7088"/>
        </w:tabs>
        <w:spacing w:after="0"/>
        <w:jc w:val="both"/>
        <w:rPr>
          <w:rFonts w:ascii="Arial Narrow" w:hAnsi="Arial Narrow"/>
          <w:b/>
        </w:rPr>
      </w:pPr>
      <w:r w:rsidRPr="00EA2E57">
        <w:rPr>
          <w:rFonts w:ascii="Arial Narrow" w:hAnsi="Arial Narrow"/>
          <w:b/>
        </w:rPr>
        <w:t>The last date of submission of EOI</w:t>
      </w:r>
      <w:r w:rsidR="001878BD">
        <w:rPr>
          <w:rFonts w:ascii="Arial Narrow" w:hAnsi="Arial Narrow"/>
          <w:b/>
        </w:rPr>
        <w:t xml:space="preserve"> 12:00 hrs of 17.03.2025</w:t>
      </w:r>
      <w:r w:rsidRPr="00EA2E57">
        <w:rPr>
          <w:rFonts w:ascii="Arial Narrow" w:hAnsi="Arial Narrow"/>
          <w:b/>
        </w:rPr>
        <w:tab/>
        <w:t>21 days floating time</w:t>
      </w:r>
    </w:p>
    <w:p w:rsidR="00053056" w:rsidRPr="00EA2E57" w:rsidRDefault="00053056" w:rsidP="00053056">
      <w:pPr>
        <w:spacing w:after="0"/>
        <w:jc w:val="both"/>
        <w:rPr>
          <w:rFonts w:ascii="Arial Narrow" w:hAnsi="Arial Narrow"/>
          <w:b/>
          <w:color w:val="000000" w:themeColor="text1"/>
          <w:u w:val="single"/>
        </w:rPr>
      </w:pPr>
      <w:r w:rsidRPr="00EA2E57">
        <w:rPr>
          <w:rFonts w:ascii="Arial Narrow" w:hAnsi="Arial Narrow"/>
          <w:b/>
        </w:rPr>
        <w:t xml:space="preserve">EOI Opening Date &amp; Time is </w:t>
      </w:r>
      <w:r w:rsidR="009A410E">
        <w:rPr>
          <w:rFonts w:ascii="Arial Narrow" w:hAnsi="Arial Narrow"/>
          <w:b/>
        </w:rPr>
        <w:t xml:space="preserve"> 14:30 hrs of 18.03.2025</w:t>
      </w:r>
    </w:p>
    <w:p w:rsidR="00053056" w:rsidRPr="00EA2E57" w:rsidRDefault="00053056" w:rsidP="00053056">
      <w:pPr>
        <w:spacing w:after="0"/>
        <w:jc w:val="both"/>
        <w:rPr>
          <w:rFonts w:ascii="Arial Narrow" w:hAnsi="Arial Narrow"/>
          <w:b/>
        </w:rPr>
      </w:pPr>
    </w:p>
    <w:p w:rsidR="00053056" w:rsidRPr="00EA2E57" w:rsidRDefault="00053056" w:rsidP="00053056">
      <w:pPr>
        <w:autoSpaceDE w:val="0"/>
        <w:autoSpaceDN w:val="0"/>
        <w:adjustRightInd w:val="0"/>
        <w:spacing w:after="0" w:line="240" w:lineRule="auto"/>
        <w:jc w:val="both"/>
        <w:rPr>
          <w:rFonts w:ascii="Arial Narrow" w:hAnsi="Arial Narrow" w:cs="Arial"/>
          <w:b/>
          <w:bCs/>
        </w:rPr>
      </w:pPr>
      <w:r w:rsidRPr="00EA2E57">
        <w:rPr>
          <w:rFonts w:ascii="Arial Narrow" w:hAnsi="Arial Narrow" w:cs="Arial"/>
          <w:b/>
          <w:bCs/>
          <w:sz w:val="20"/>
        </w:rPr>
        <w:t>4.6</w:t>
      </w:r>
      <w:r w:rsidRPr="00EA2E57">
        <w:rPr>
          <w:rFonts w:ascii="Arial Narrow" w:hAnsi="Arial Narrow" w:cs="Arial"/>
          <w:b/>
          <w:bCs/>
        </w:rPr>
        <w:t>TRANSFER OF THE TITLE</w:t>
      </w:r>
    </w:p>
    <w:p w:rsidR="00053056" w:rsidRPr="00EA2E57" w:rsidRDefault="00053056" w:rsidP="00053056">
      <w:pPr>
        <w:pStyle w:val="ListParagraph"/>
        <w:numPr>
          <w:ilvl w:val="0"/>
          <w:numId w:val="5"/>
        </w:numPr>
        <w:autoSpaceDE w:val="0"/>
        <w:autoSpaceDN w:val="0"/>
        <w:adjustRightInd w:val="0"/>
        <w:spacing w:after="0" w:line="240" w:lineRule="auto"/>
        <w:jc w:val="both"/>
        <w:rPr>
          <w:rFonts w:ascii="Arial Narrow" w:hAnsi="Arial Narrow" w:cs="Arial"/>
        </w:rPr>
      </w:pPr>
      <w:r w:rsidRPr="00EA2E57">
        <w:rPr>
          <w:rFonts w:ascii="Arial Narrow" w:hAnsi="Arial Narrow" w:cs="Arial"/>
        </w:rPr>
        <w:t xml:space="preserve">This Transfer of Title of equipments / materials shall not be constructed to mean the acceptance and the consequent “Taking Over” of equipment and materials. The Contractor shall continue to be responsible for the quality and performance of such equipment and materials and for their compliance with the specifications until “Taking Over” and the </w:t>
      </w:r>
      <w:r w:rsidR="00AF415D" w:rsidRPr="00EA2E57">
        <w:rPr>
          <w:rFonts w:ascii="Arial Narrow" w:hAnsi="Arial Narrow" w:cs="Arial"/>
        </w:rPr>
        <w:t>fulfillment</w:t>
      </w:r>
      <w:r w:rsidRPr="00EA2E57">
        <w:rPr>
          <w:rFonts w:ascii="Arial Narrow" w:hAnsi="Arial Narrow" w:cs="Arial"/>
        </w:rPr>
        <w:t xml:space="preserve"> of guarantee provisions of this Contract.</w:t>
      </w:r>
    </w:p>
    <w:p w:rsidR="00053056" w:rsidRPr="00EA2E57" w:rsidRDefault="00053056" w:rsidP="00053056">
      <w:pPr>
        <w:pStyle w:val="ListParagraph"/>
        <w:numPr>
          <w:ilvl w:val="0"/>
          <w:numId w:val="5"/>
        </w:numPr>
        <w:autoSpaceDE w:val="0"/>
        <w:autoSpaceDN w:val="0"/>
        <w:adjustRightInd w:val="0"/>
        <w:spacing w:after="0" w:line="240" w:lineRule="auto"/>
        <w:jc w:val="both"/>
        <w:rPr>
          <w:rFonts w:ascii="Arial Narrow" w:hAnsi="Arial Narrow" w:cs="Arial"/>
        </w:rPr>
      </w:pPr>
      <w:r w:rsidRPr="00EA2E57">
        <w:rPr>
          <w:rFonts w:ascii="Arial Narrow" w:hAnsi="Arial Narrow" w:cs="Arial"/>
        </w:rPr>
        <w:t>This Transfer of Title shall not relieve the Contractor from the responsibility for all risks of loss or damage to the equipment and materials as specified under the clause entitled “Insurance” of this Section.</w:t>
      </w:r>
    </w:p>
    <w:p w:rsidR="00053056" w:rsidRPr="00EA2E57" w:rsidRDefault="00053056" w:rsidP="00053056">
      <w:pPr>
        <w:autoSpaceDE w:val="0"/>
        <w:autoSpaceDN w:val="0"/>
        <w:adjustRightInd w:val="0"/>
        <w:spacing w:after="0" w:line="240" w:lineRule="auto"/>
        <w:jc w:val="both"/>
        <w:rPr>
          <w:rFonts w:ascii="Arial Narrow" w:hAnsi="Arial Narrow" w:cs="Arial"/>
        </w:rPr>
      </w:pPr>
    </w:p>
    <w:p w:rsidR="00053056" w:rsidRPr="00EA2E57" w:rsidRDefault="00053056" w:rsidP="00053056">
      <w:pPr>
        <w:autoSpaceDE w:val="0"/>
        <w:autoSpaceDN w:val="0"/>
        <w:adjustRightInd w:val="0"/>
        <w:spacing w:after="0" w:line="240" w:lineRule="auto"/>
        <w:jc w:val="both"/>
        <w:rPr>
          <w:rFonts w:ascii="Arial Narrow" w:hAnsi="Arial Narrow" w:cs="Arial"/>
          <w:b/>
          <w:bCs/>
        </w:rPr>
      </w:pPr>
      <w:r w:rsidRPr="00EA2E57">
        <w:rPr>
          <w:rFonts w:ascii="Arial Narrow" w:hAnsi="Arial Narrow" w:cs="Arial"/>
          <w:b/>
          <w:sz w:val="20"/>
        </w:rPr>
        <w:t>4.7</w:t>
      </w:r>
      <w:r w:rsidRPr="00EA2E57">
        <w:rPr>
          <w:rFonts w:ascii="Arial Narrow" w:hAnsi="Arial Narrow" w:cs="Arial"/>
          <w:b/>
          <w:bCs/>
        </w:rPr>
        <w:t xml:space="preserve">COMMISSIONING ACTIVITY </w:t>
      </w:r>
    </w:p>
    <w:p w:rsidR="00053056" w:rsidRDefault="00053056" w:rsidP="00053056">
      <w:pPr>
        <w:autoSpaceDE w:val="0"/>
        <w:autoSpaceDN w:val="0"/>
        <w:adjustRightInd w:val="0"/>
        <w:spacing w:after="0" w:line="240" w:lineRule="auto"/>
        <w:jc w:val="both"/>
        <w:rPr>
          <w:rFonts w:ascii="Arial Narrow" w:hAnsi="Arial Narrow" w:cs="Arial"/>
        </w:rPr>
      </w:pPr>
      <w:r w:rsidRPr="00EA2E57">
        <w:rPr>
          <w:rFonts w:ascii="Arial Narrow" w:hAnsi="Arial Narrow" w:cs="Arial"/>
        </w:rPr>
        <w:t>Participants will depute Engineers/Technicians for commissioning successfully. No Boarding and Lodging facility will be arranged by AEGCL for the deputed personnel for this work. “To and fro” travelling expenses for the deputed personnel will be borne by the Participants.</w:t>
      </w:r>
    </w:p>
    <w:p w:rsidR="00053056" w:rsidRDefault="00053056" w:rsidP="00053056">
      <w:pPr>
        <w:autoSpaceDE w:val="0"/>
        <w:autoSpaceDN w:val="0"/>
        <w:adjustRightInd w:val="0"/>
        <w:spacing w:after="0" w:line="240" w:lineRule="auto"/>
        <w:jc w:val="both"/>
        <w:rPr>
          <w:rFonts w:ascii="Arial Narrow" w:hAnsi="Arial Narrow" w:cs="Arial"/>
        </w:rPr>
      </w:pPr>
    </w:p>
    <w:p w:rsidR="00053056" w:rsidRPr="00EA2E57" w:rsidRDefault="00053056" w:rsidP="00053056">
      <w:pPr>
        <w:autoSpaceDE w:val="0"/>
        <w:autoSpaceDN w:val="0"/>
        <w:adjustRightInd w:val="0"/>
        <w:spacing w:after="0" w:line="240" w:lineRule="auto"/>
        <w:jc w:val="both"/>
        <w:rPr>
          <w:rFonts w:ascii="Arial Narrow" w:hAnsi="Arial Narrow" w:cs="Arial"/>
        </w:rPr>
      </w:pPr>
    </w:p>
    <w:p w:rsidR="00053056" w:rsidRPr="00EA2E57" w:rsidRDefault="00053056" w:rsidP="00053056">
      <w:pPr>
        <w:autoSpaceDE w:val="0"/>
        <w:autoSpaceDN w:val="0"/>
        <w:adjustRightInd w:val="0"/>
        <w:spacing w:after="0" w:line="240" w:lineRule="auto"/>
        <w:jc w:val="both"/>
        <w:rPr>
          <w:rFonts w:ascii="Arial Narrow" w:hAnsi="Arial Narrow" w:cs="Arial"/>
        </w:rPr>
      </w:pPr>
    </w:p>
    <w:p w:rsidR="00053056" w:rsidRPr="00EA2E57" w:rsidRDefault="00053056" w:rsidP="00053056">
      <w:pPr>
        <w:autoSpaceDE w:val="0"/>
        <w:autoSpaceDN w:val="0"/>
        <w:adjustRightInd w:val="0"/>
        <w:spacing w:after="0" w:line="240" w:lineRule="auto"/>
        <w:jc w:val="both"/>
        <w:rPr>
          <w:rFonts w:ascii="Arial Narrow" w:hAnsi="Arial Narrow" w:cs="Arial"/>
        </w:rPr>
      </w:pPr>
      <w:r w:rsidRPr="00EA2E57">
        <w:rPr>
          <w:rFonts w:ascii="Arial Narrow" w:hAnsi="Arial Narrow" w:cs="Arial"/>
          <w:b/>
          <w:bCs/>
        </w:rPr>
        <w:t>4.8 PERFORMANCE GUARANTEE DEPOSIT RELEASE</w:t>
      </w:r>
      <w:r w:rsidRPr="00EA2E57">
        <w:rPr>
          <w:rFonts w:ascii="Arial Narrow" w:hAnsi="Arial Narrow" w:cs="Arial"/>
        </w:rPr>
        <w:t>:</w:t>
      </w:r>
    </w:p>
    <w:p w:rsidR="00053056" w:rsidRPr="00EA2E57" w:rsidRDefault="00053056" w:rsidP="00053056">
      <w:pPr>
        <w:autoSpaceDE w:val="0"/>
        <w:autoSpaceDN w:val="0"/>
        <w:adjustRightInd w:val="0"/>
        <w:spacing w:after="0" w:line="240" w:lineRule="auto"/>
        <w:jc w:val="both"/>
        <w:rPr>
          <w:rFonts w:ascii="Arial Narrow" w:hAnsi="Arial Narrow" w:cs="Arial"/>
        </w:rPr>
      </w:pPr>
      <w:r w:rsidRPr="00EA2E57">
        <w:rPr>
          <w:rFonts w:ascii="Arial Narrow" w:hAnsi="Arial Narrow" w:cs="Arial"/>
        </w:rPr>
        <w:t>Performance Guarantee Deposit can be made through a bank guarantee while concluding agreement as per the pro-forma of the owner and shall be released after successful covering guaranty period of the agreement.</w:t>
      </w:r>
    </w:p>
    <w:p w:rsidR="00053056" w:rsidRPr="00EA2E57" w:rsidRDefault="00053056" w:rsidP="00053056">
      <w:pPr>
        <w:autoSpaceDE w:val="0"/>
        <w:autoSpaceDN w:val="0"/>
        <w:adjustRightInd w:val="0"/>
        <w:spacing w:after="0" w:line="240" w:lineRule="auto"/>
        <w:jc w:val="both"/>
        <w:rPr>
          <w:rFonts w:ascii="Arial Narrow" w:hAnsi="Arial Narrow" w:cs="Arial"/>
        </w:rPr>
      </w:pPr>
    </w:p>
    <w:p w:rsidR="00053056" w:rsidRPr="00EA2E57" w:rsidRDefault="00053056" w:rsidP="00053056">
      <w:pPr>
        <w:autoSpaceDE w:val="0"/>
        <w:autoSpaceDN w:val="0"/>
        <w:adjustRightInd w:val="0"/>
        <w:spacing w:after="0" w:line="240" w:lineRule="auto"/>
        <w:jc w:val="both"/>
        <w:rPr>
          <w:rFonts w:ascii="Arial Narrow" w:hAnsi="Arial Narrow" w:cs="Arial"/>
          <w:b/>
          <w:bCs/>
        </w:rPr>
      </w:pPr>
      <w:r w:rsidRPr="00EA2E57">
        <w:rPr>
          <w:rFonts w:ascii="Arial Narrow" w:hAnsi="Arial Narrow" w:cs="Arial"/>
          <w:b/>
          <w:bCs/>
          <w:sz w:val="20"/>
        </w:rPr>
        <w:t xml:space="preserve">4.9 </w:t>
      </w:r>
      <w:r w:rsidRPr="00EA2E57">
        <w:rPr>
          <w:rFonts w:ascii="Arial Narrow" w:hAnsi="Arial Narrow" w:cs="Arial"/>
          <w:b/>
          <w:bCs/>
        </w:rPr>
        <w:t>INSURANCE</w:t>
      </w:r>
    </w:p>
    <w:p w:rsidR="00053056" w:rsidRPr="00EA2E57" w:rsidRDefault="00053056" w:rsidP="00053056">
      <w:pPr>
        <w:pStyle w:val="ListParagraph"/>
        <w:numPr>
          <w:ilvl w:val="0"/>
          <w:numId w:val="6"/>
        </w:numPr>
        <w:autoSpaceDE w:val="0"/>
        <w:autoSpaceDN w:val="0"/>
        <w:adjustRightInd w:val="0"/>
        <w:spacing w:after="0" w:line="240" w:lineRule="auto"/>
        <w:jc w:val="both"/>
        <w:rPr>
          <w:rFonts w:ascii="Arial Narrow" w:hAnsi="Arial Narrow" w:cs="Arial"/>
        </w:rPr>
      </w:pPr>
      <w:r w:rsidRPr="00EA2E57">
        <w:rPr>
          <w:rFonts w:ascii="Arial Narrow" w:hAnsi="Arial Narrow" w:cs="Arial"/>
        </w:rPr>
        <w:t>The “Contractor” shall, have, unless, otherwise specified by the Purchaser, insure the materials through their underwrites at their cost and shall keep it insured against any loss/ damaged/ pilferage in transit, destruction or damage by fire/ flood, without exposure to vagaries of weather or through riot, civil commotion, war or rebellion, for the full value of the materials until the materials are received at the purchaser’s destination store.</w:t>
      </w:r>
    </w:p>
    <w:p w:rsidR="00053056" w:rsidRPr="00EA2E57" w:rsidRDefault="00053056" w:rsidP="00053056">
      <w:pPr>
        <w:pStyle w:val="ListParagraph"/>
        <w:numPr>
          <w:ilvl w:val="0"/>
          <w:numId w:val="6"/>
        </w:numPr>
        <w:autoSpaceDE w:val="0"/>
        <w:autoSpaceDN w:val="0"/>
        <w:adjustRightInd w:val="0"/>
        <w:spacing w:after="0" w:line="240" w:lineRule="auto"/>
        <w:jc w:val="both"/>
        <w:rPr>
          <w:rFonts w:ascii="Arial Narrow" w:hAnsi="Arial Narrow" w:cs="Arial"/>
        </w:rPr>
      </w:pPr>
      <w:r w:rsidRPr="00EA2E57">
        <w:rPr>
          <w:rFonts w:ascii="Arial Narrow" w:hAnsi="Arial Narrow" w:cs="Arial"/>
        </w:rPr>
        <w:t>The “Contractor” shall be responsible for safe arrival at destination, unloading and receipt of the materials by the consignee. The Purchaser will discharge consignee’s responsibilities only and shall not be responsible for any damage/ loss/ pilferage/ non-delivery by the carriers.</w:t>
      </w:r>
    </w:p>
    <w:p w:rsidR="00053056" w:rsidRPr="00EA2E57" w:rsidRDefault="00053056" w:rsidP="00053056">
      <w:pPr>
        <w:pStyle w:val="ListParagraph"/>
        <w:numPr>
          <w:ilvl w:val="0"/>
          <w:numId w:val="6"/>
        </w:numPr>
        <w:autoSpaceDE w:val="0"/>
        <w:autoSpaceDN w:val="0"/>
        <w:adjustRightInd w:val="0"/>
        <w:spacing w:after="0" w:line="240" w:lineRule="auto"/>
        <w:jc w:val="both"/>
        <w:rPr>
          <w:rFonts w:ascii="Arial Narrow" w:hAnsi="Arial Narrow" w:cs="Arial"/>
        </w:rPr>
      </w:pPr>
      <w:r w:rsidRPr="00EA2E57">
        <w:rPr>
          <w:rFonts w:ascii="Arial Narrow" w:hAnsi="Arial Narrow" w:cs="Arial"/>
        </w:rPr>
        <w:t>In case of any loss/ damage/ pilferage/ non-delivery/ short delivery by carriers etc.; the supplier shall replace free of cost missing / damaged / lost materials within 30 (thirty) days from the receipt of report thereof from the consignee(s) without waiting for settlement of their claims with their carriers / under-writers. Normally, such reports from the consignee(s) to the supplier shall be initiated within a period of 30 (thirty) days from the date of receipt of each consignment by him /them.</w:t>
      </w:r>
    </w:p>
    <w:p w:rsidR="00053056" w:rsidRPr="00EA2E57" w:rsidRDefault="00053056" w:rsidP="00053056">
      <w:pPr>
        <w:pStyle w:val="ListParagraph"/>
        <w:numPr>
          <w:ilvl w:val="0"/>
          <w:numId w:val="6"/>
        </w:numPr>
        <w:autoSpaceDE w:val="0"/>
        <w:autoSpaceDN w:val="0"/>
        <w:adjustRightInd w:val="0"/>
        <w:spacing w:after="0" w:line="240" w:lineRule="auto"/>
        <w:jc w:val="both"/>
        <w:rPr>
          <w:rFonts w:ascii="Arial Narrow" w:hAnsi="Arial Narrow" w:cs="Arial"/>
        </w:rPr>
      </w:pPr>
      <w:r w:rsidRPr="00EA2E57">
        <w:rPr>
          <w:rFonts w:ascii="Arial Narrow" w:hAnsi="Arial Narrow" w:cs="Arial"/>
        </w:rPr>
        <w:t>If it is considered necessary that the damage equipment either in part or in full to be sent back to the manufacturer’s works for repair, the manufacturers/ suppliers will furnish the Bank Guarantee for the full value of equipment needing repairs and such Bank Guarantee shall remain valid till such time, the equipment are repaired and returned to the consignee in good condition. The to and fro freight, handling and insurance charges in such cases will be borne by the Contractor.</w:t>
      </w:r>
    </w:p>
    <w:p w:rsidR="00053056" w:rsidRPr="00EA2E57" w:rsidRDefault="00053056" w:rsidP="00053056">
      <w:pPr>
        <w:pStyle w:val="ListParagraph"/>
        <w:numPr>
          <w:ilvl w:val="0"/>
          <w:numId w:val="6"/>
        </w:numPr>
        <w:autoSpaceDE w:val="0"/>
        <w:autoSpaceDN w:val="0"/>
        <w:adjustRightInd w:val="0"/>
        <w:spacing w:after="0" w:line="240" w:lineRule="auto"/>
        <w:jc w:val="both"/>
        <w:rPr>
          <w:rFonts w:ascii="Arial Narrow" w:hAnsi="Arial Narrow" w:cs="Arial"/>
        </w:rPr>
      </w:pPr>
      <w:r w:rsidRPr="00EA2E57">
        <w:rPr>
          <w:rFonts w:ascii="Arial Narrow" w:hAnsi="Arial Narrow" w:cs="Arial"/>
        </w:rPr>
        <w:t>Unless, otherwise mutually agreed upon, in case of failure by the supplier to replenish /make good of the loss/damage /short supplied quantities, within the stipulated period, the purchaser reserves the right to forfeit the security deposit and/ or adjust any outstanding payment to the “Contractor” with the Purchaser or take any other appropriate action.</w:t>
      </w:r>
    </w:p>
    <w:p w:rsidR="00053056" w:rsidRPr="00EA2E57" w:rsidRDefault="00053056" w:rsidP="00053056">
      <w:pPr>
        <w:pStyle w:val="ListParagraph"/>
        <w:numPr>
          <w:ilvl w:val="0"/>
          <w:numId w:val="6"/>
        </w:numPr>
        <w:autoSpaceDE w:val="0"/>
        <w:autoSpaceDN w:val="0"/>
        <w:adjustRightInd w:val="0"/>
        <w:spacing w:after="0" w:line="240" w:lineRule="auto"/>
        <w:jc w:val="both"/>
        <w:rPr>
          <w:rFonts w:ascii="Arial Narrow" w:hAnsi="Arial Narrow" w:cs="Arial"/>
        </w:rPr>
      </w:pPr>
      <w:r w:rsidRPr="00EA2E57">
        <w:rPr>
          <w:rFonts w:ascii="Arial Narrow" w:hAnsi="Arial Narrow" w:cs="Arial"/>
        </w:rPr>
        <w:t>All materials will be dispatched against clear door delivery basis unless otherwise agreed by the “Purchaser”</w:t>
      </w:r>
    </w:p>
    <w:p w:rsidR="00053056" w:rsidRPr="00EA2E57" w:rsidRDefault="00053056" w:rsidP="00053056">
      <w:pPr>
        <w:autoSpaceDE w:val="0"/>
        <w:autoSpaceDN w:val="0"/>
        <w:adjustRightInd w:val="0"/>
        <w:spacing w:after="0" w:line="240" w:lineRule="auto"/>
        <w:jc w:val="both"/>
        <w:rPr>
          <w:rFonts w:ascii="Arial Narrow" w:hAnsi="Arial Narrow" w:cs="Arial"/>
          <w:b/>
          <w:bCs/>
        </w:rPr>
      </w:pPr>
    </w:p>
    <w:p w:rsidR="00053056" w:rsidRPr="00EA2E57" w:rsidRDefault="00053056" w:rsidP="00053056">
      <w:pPr>
        <w:autoSpaceDE w:val="0"/>
        <w:autoSpaceDN w:val="0"/>
        <w:adjustRightInd w:val="0"/>
        <w:spacing w:after="0" w:line="240" w:lineRule="auto"/>
        <w:jc w:val="both"/>
        <w:rPr>
          <w:rFonts w:ascii="Arial Narrow" w:hAnsi="Arial Narrow" w:cs="Arial"/>
          <w:b/>
          <w:bCs/>
        </w:rPr>
      </w:pPr>
      <w:r w:rsidRPr="00EA2E57">
        <w:rPr>
          <w:rFonts w:ascii="Arial Narrow" w:hAnsi="Arial Narrow" w:cs="Arial"/>
          <w:b/>
          <w:sz w:val="20"/>
        </w:rPr>
        <w:t>4.10</w:t>
      </w:r>
      <w:r w:rsidRPr="00EA2E57">
        <w:rPr>
          <w:rFonts w:ascii="Arial Narrow" w:hAnsi="Arial Narrow" w:cs="Arial"/>
        </w:rPr>
        <w:tab/>
      </w:r>
      <w:r w:rsidRPr="00EA2E57">
        <w:rPr>
          <w:rFonts w:ascii="Arial Narrow" w:hAnsi="Arial Narrow" w:cs="Arial"/>
          <w:b/>
          <w:bCs/>
        </w:rPr>
        <w:t>LIABILITY FOR ACCIDENTS AND DAMAGES</w:t>
      </w:r>
    </w:p>
    <w:p w:rsidR="00053056" w:rsidRPr="00EA2E57" w:rsidRDefault="00053056" w:rsidP="00053056">
      <w:pPr>
        <w:autoSpaceDE w:val="0"/>
        <w:autoSpaceDN w:val="0"/>
        <w:adjustRightInd w:val="0"/>
        <w:spacing w:after="0" w:line="240" w:lineRule="auto"/>
        <w:ind w:left="720"/>
        <w:jc w:val="both"/>
        <w:rPr>
          <w:rFonts w:ascii="Arial Narrow" w:hAnsi="Arial Narrow" w:cs="Arial"/>
        </w:rPr>
      </w:pPr>
      <w:r w:rsidRPr="00EA2E57">
        <w:rPr>
          <w:rFonts w:ascii="Arial Narrow" w:hAnsi="Arial Narrow" w:cs="Arial"/>
        </w:rPr>
        <w:t>Under the Contract, the Contractor shall be responsible for loss or damage to the equipment until the successful completion of commissioning as defined else-where in the EOI Documents.</w:t>
      </w:r>
    </w:p>
    <w:p w:rsidR="00053056" w:rsidRPr="00EA2E57" w:rsidRDefault="00053056" w:rsidP="00053056">
      <w:pPr>
        <w:autoSpaceDE w:val="0"/>
        <w:autoSpaceDN w:val="0"/>
        <w:adjustRightInd w:val="0"/>
        <w:spacing w:after="0" w:line="240" w:lineRule="auto"/>
        <w:jc w:val="both"/>
        <w:rPr>
          <w:rFonts w:ascii="Arial Narrow" w:hAnsi="Arial Narrow" w:cs="Arial"/>
          <w:b/>
          <w:bCs/>
        </w:rPr>
      </w:pPr>
    </w:p>
    <w:p w:rsidR="00053056" w:rsidRPr="00EA2E57" w:rsidRDefault="00053056" w:rsidP="00053056">
      <w:pPr>
        <w:autoSpaceDE w:val="0"/>
        <w:autoSpaceDN w:val="0"/>
        <w:adjustRightInd w:val="0"/>
        <w:spacing w:after="0" w:line="240" w:lineRule="auto"/>
        <w:jc w:val="both"/>
        <w:rPr>
          <w:rFonts w:ascii="Arial Narrow" w:hAnsi="Arial Narrow" w:cs="Arial"/>
          <w:b/>
          <w:bCs/>
        </w:rPr>
      </w:pPr>
      <w:r w:rsidRPr="00EA2E57">
        <w:rPr>
          <w:rFonts w:ascii="Arial Narrow" w:hAnsi="Arial Narrow" w:cs="Arial"/>
          <w:b/>
          <w:bCs/>
          <w:sz w:val="20"/>
        </w:rPr>
        <w:t>4.11</w:t>
      </w:r>
      <w:r w:rsidRPr="00EA2E57">
        <w:rPr>
          <w:rFonts w:ascii="Arial Narrow" w:hAnsi="Arial Narrow" w:cs="Arial"/>
          <w:b/>
          <w:bCs/>
        </w:rPr>
        <w:tab/>
        <w:t>DELAYS BY AEGCL OR HIS AUTHORISED AGENTS</w:t>
      </w:r>
    </w:p>
    <w:p w:rsidR="00053056" w:rsidRPr="00EA2E57" w:rsidRDefault="00053056" w:rsidP="00053056">
      <w:pPr>
        <w:autoSpaceDE w:val="0"/>
        <w:autoSpaceDN w:val="0"/>
        <w:adjustRightInd w:val="0"/>
        <w:spacing w:after="0" w:line="240" w:lineRule="auto"/>
        <w:ind w:left="720"/>
        <w:jc w:val="both"/>
        <w:rPr>
          <w:rFonts w:ascii="Arial Narrow" w:hAnsi="Arial Narrow" w:cs="Arial"/>
        </w:rPr>
      </w:pPr>
      <w:r w:rsidRPr="00EA2E57">
        <w:rPr>
          <w:rFonts w:ascii="Arial Narrow" w:hAnsi="Arial Narrow" w:cs="Arial"/>
        </w:rPr>
        <w:t>In case the Contractor’s performance is delayed due to any act on the part of AEGCL or his authorized agents, then the Contractor shall be given due extension of time for the completion of the Works, to the extent of such act on the part of AEGCL has caused delay in the Contractor’s performance of the Contract. Regarding reasonableness or otherwise of the extension of time, the decision of the AEGCL shall be final.</w:t>
      </w:r>
    </w:p>
    <w:p w:rsidR="00053056" w:rsidRPr="00EA2E57" w:rsidRDefault="00053056" w:rsidP="00053056">
      <w:pPr>
        <w:autoSpaceDE w:val="0"/>
        <w:autoSpaceDN w:val="0"/>
        <w:adjustRightInd w:val="0"/>
        <w:spacing w:after="0" w:line="240" w:lineRule="auto"/>
        <w:jc w:val="both"/>
        <w:rPr>
          <w:rFonts w:ascii="Arial Narrow" w:hAnsi="Arial Narrow" w:cs="Arial"/>
        </w:rPr>
      </w:pPr>
    </w:p>
    <w:p w:rsidR="00053056" w:rsidRPr="00EA2E57" w:rsidRDefault="00053056" w:rsidP="00053056">
      <w:pPr>
        <w:autoSpaceDE w:val="0"/>
        <w:autoSpaceDN w:val="0"/>
        <w:adjustRightInd w:val="0"/>
        <w:spacing w:after="0" w:line="240" w:lineRule="auto"/>
        <w:jc w:val="both"/>
        <w:rPr>
          <w:rFonts w:ascii="Arial Narrow" w:hAnsi="Arial Narrow" w:cs="Arial"/>
          <w:b/>
          <w:bCs/>
        </w:rPr>
      </w:pPr>
      <w:r w:rsidRPr="00EA2E57">
        <w:rPr>
          <w:rFonts w:ascii="Arial Narrow" w:hAnsi="Arial Narrow" w:cs="Arial"/>
          <w:b/>
          <w:sz w:val="20"/>
        </w:rPr>
        <w:t>4.12</w:t>
      </w:r>
      <w:r w:rsidRPr="00EA2E57">
        <w:rPr>
          <w:rFonts w:ascii="Arial Narrow" w:hAnsi="Arial Narrow" w:cs="Arial"/>
        </w:rPr>
        <w:tab/>
      </w:r>
      <w:r w:rsidRPr="00EA2E57">
        <w:rPr>
          <w:rFonts w:ascii="Arial Narrow" w:hAnsi="Arial Narrow" w:cs="Arial"/>
          <w:b/>
        </w:rPr>
        <w:t>DEMURRAGE</w:t>
      </w:r>
      <w:r w:rsidRPr="00EA2E57">
        <w:rPr>
          <w:rFonts w:ascii="Arial Narrow" w:hAnsi="Arial Narrow" w:cs="Arial"/>
          <w:b/>
          <w:bCs/>
        </w:rPr>
        <w:t>, WHARFAGE, ETC.</w:t>
      </w:r>
    </w:p>
    <w:p w:rsidR="00053056" w:rsidRPr="00EA2E57" w:rsidRDefault="00053056" w:rsidP="00053056">
      <w:pPr>
        <w:autoSpaceDE w:val="0"/>
        <w:autoSpaceDN w:val="0"/>
        <w:adjustRightInd w:val="0"/>
        <w:spacing w:after="0" w:line="240" w:lineRule="auto"/>
        <w:ind w:left="720"/>
        <w:jc w:val="both"/>
        <w:rPr>
          <w:rFonts w:ascii="Arial Narrow" w:hAnsi="Arial Narrow" w:cs="Arial"/>
        </w:rPr>
      </w:pPr>
      <w:r w:rsidRPr="00EA2E57">
        <w:rPr>
          <w:rFonts w:ascii="Arial Narrow" w:hAnsi="Arial Narrow" w:cs="Arial"/>
        </w:rPr>
        <w:t>All demurrage, wharf-age and other expenses incurred due to delayed clearance of the material or any other reason shall be to the account of the Contractor.</w:t>
      </w:r>
    </w:p>
    <w:p w:rsidR="00053056" w:rsidRPr="00EA2E57" w:rsidRDefault="00053056" w:rsidP="00053056">
      <w:pPr>
        <w:autoSpaceDE w:val="0"/>
        <w:autoSpaceDN w:val="0"/>
        <w:adjustRightInd w:val="0"/>
        <w:spacing w:after="0" w:line="240" w:lineRule="auto"/>
        <w:jc w:val="both"/>
        <w:rPr>
          <w:rFonts w:ascii="Arial Narrow" w:hAnsi="Arial Narrow" w:cs="Arial"/>
        </w:rPr>
      </w:pPr>
    </w:p>
    <w:p w:rsidR="00053056" w:rsidRPr="00EA2E57" w:rsidRDefault="00053056" w:rsidP="00053056">
      <w:pPr>
        <w:autoSpaceDE w:val="0"/>
        <w:autoSpaceDN w:val="0"/>
        <w:adjustRightInd w:val="0"/>
        <w:spacing w:after="0" w:line="240" w:lineRule="auto"/>
        <w:jc w:val="both"/>
        <w:rPr>
          <w:rFonts w:ascii="Arial Narrow" w:hAnsi="Arial Narrow" w:cs="Arial"/>
          <w:b/>
          <w:bCs/>
        </w:rPr>
      </w:pPr>
      <w:r w:rsidRPr="00EA2E57">
        <w:rPr>
          <w:rFonts w:ascii="Arial Narrow" w:hAnsi="Arial Narrow" w:cs="Arial"/>
          <w:b/>
          <w:sz w:val="20"/>
        </w:rPr>
        <w:t>4.13</w:t>
      </w:r>
      <w:r w:rsidRPr="00EA2E57">
        <w:rPr>
          <w:rFonts w:ascii="Arial Narrow" w:hAnsi="Arial Narrow" w:cs="Arial"/>
          <w:b/>
        </w:rPr>
        <w:tab/>
        <w:t xml:space="preserve"> ADDRESS</w:t>
      </w:r>
      <w:r w:rsidRPr="00EA2E57">
        <w:rPr>
          <w:rFonts w:ascii="Arial Narrow" w:hAnsi="Arial Narrow" w:cs="Arial"/>
          <w:b/>
          <w:bCs/>
        </w:rPr>
        <w:t xml:space="preserve"> FOR COMMUNICATION</w:t>
      </w:r>
    </w:p>
    <w:p w:rsidR="00053056" w:rsidRPr="00EA2E57" w:rsidRDefault="00053056" w:rsidP="00053056">
      <w:pPr>
        <w:autoSpaceDE w:val="0"/>
        <w:autoSpaceDN w:val="0"/>
        <w:adjustRightInd w:val="0"/>
        <w:spacing w:after="0" w:line="240" w:lineRule="auto"/>
        <w:jc w:val="both"/>
        <w:rPr>
          <w:rFonts w:ascii="Arial Narrow" w:hAnsi="Arial Narrow" w:cs="Arial"/>
        </w:rPr>
      </w:pPr>
    </w:p>
    <w:p w:rsidR="00053056" w:rsidRPr="00EA2E57" w:rsidRDefault="00053056" w:rsidP="00053056">
      <w:pPr>
        <w:autoSpaceDE w:val="0"/>
        <w:autoSpaceDN w:val="0"/>
        <w:adjustRightInd w:val="0"/>
        <w:spacing w:after="0" w:line="240" w:lineRule="auto"/>
        <w:ind w:firstLine="720"/>
        <w:jc w:val="both"/>
        <w:rPr>
          <w:rFonts w:ascii="Arial Narrow" w:hAnsi="Arial Narrow" w:cs="Arial"/>
        </w:rPr>
      </w:pPr>
      <w:r w:rsidRPr="00EA2E57">
        <w:rPr>
          <w:rFonts w:ascii="Arial Narrow" w:hAnsi="Arial Narrow" w:cs="Arial"/>
        </w:rPr>
        <w:t>All communication / correspondences shall be made with: -</w:t>
      </w:r>
    </w:p>
    <w:p w:rsidR="00053056" w:rsidRDefault="00053056" w:rsidP="00053056">
      <w:pPr>
        <w:tabs>
          <w:tab w:val="num" w:pos="792"/>
        </w:tabs>
        <w:spacing w:after="0" w:line="240" w:lineRule="auto"/>
        <w:rPr>
          <w:rFonts w:ascii="Arial Narrow" w:hAnsi="Arial Narrow"/>
          <w:b/>
          <w:color w:val="000000" w:themeColor="text1"/>
        </w:rPr>
      </w:pPr>
      <w:r w:rsidRPr="00EA2E57">
        <w:rPr>
          <w:rFonts w:ascii="Arial Narrow" w:hAnsi="Arial Narrow"/>
          <w:b/>
          <w:color w:val="000000" w:themeColor="text1"/>
        </w:rPr>
        <w:tab/>
      </w:r>
      <w:r w:rsidRPr="00EA2E57">
        <w:rPr>
          <w:rFonts w:ascii="Arial Narrow" w:hAnsi="Arial Narrow"/>
          <w:b/>
          <w:color w:val="000000" w:themeColor="text1"/>
        </w:rPr>
        <w:tab/>
      </w:r>
      <w:r w:rsidRPr="00EA2E57">
        <w:rPr>
          <w:rFonts w:ascii="Arial Narrow" w:hAnsi="Arial Narrow"/>
          <w:b/>
          <w:color w:val="000000" w:themeColor="text1"/>
        </w:rPr>
        <w:tab/>
      </w:r>
      <w:r w:rsidRPr="00EA2E57">
        <w:rPr>
          <w:rFonts w:ascii="Arial Narrow" w:hAnsi="Arial Narrow"/>
          <w:b/>
          <w:color w:val="000000" w:themeColor="text1"/>
        </w:rPr>
        <w:tab/>
      </w:r>
      <w:r w:rsidRPr="00EA2E57">
        <w:rPr>
          <w:rFonts w:ascii="Arial Narrow" w:hAnsi="Arial Narrow"/>
          <w:b/>
          <w:color w:val="000000" w:themeColor="text1"/>
        </w:rPr>
        <w:tab/>
      </w:r>
      <w:r w:rsidR="00A16077">
        <w:rPr>
          <w:rFonts w:ascii="Arial Narrow" w:hAnsi="Arial Narrow"/>
          <w:b/>
          <w:color w:val="000000" w:themeColor="text1"/>
        </w:rPr>
        <w:t xml:space="preserve">    </w:t>
      </w:r>
      <w:r w:rsidRPr="00EA2E57">
        <w:rPr>
          <w:rFonts w:ascii="Arial Narrow" w:hAnsi="Arial Narrow"/>
          <w:b/>
          <w:color w:val="000000" w:themeColor="text1"/>
        </w:rPr>
        <w:t xml:space="preserve">Deputy General Manager, </w:t>
      </w:r>
    </w:p>
    <w:p w:rsidR="00053056" w:rsidRPr="00EA2E57" w:rsidRDefault="00053056" w:rsidP="00053056">
      <w:pPr>
        <w:pStyle w:val="ListParagraph"/>
        <w:tabs>
          <w:tab w:val="num" w:pos="792"/>
        </w:tabs>
        <w:spacing w:after="0" w:line="240" w:lineRule="auto"/>
        <w:rPr>
          <w:rFonts w:ascii="Arial Narrow" w:hAnsi="Arial Narrow"/>
          <w:b/>
          <w:color w:val="000000" w:themeColor="text1"/>
        </w:rPr>
      </w:pPr>
      <w:r>
        <w:rPr>
          <w:rFonts w:ascii="Arial Narrow" w:hAnsi="Arial Narrow"/>
          <w:b/>
          <w:color w:val="000000" w:themeColor="text1"/>
        </w:rPr>
        <w:tab/>
      </w:r>
      <w:r>
        <w:rPr>
          <w:rFonts w:ascii="Arial Narrow" w:hAnsi="Arial Narrow"/>
          <w:b/>
          <w:color w:val="000000" w:themeColor="text1"/>
        </w:rPr>
        <w:tab/>
      </w:r>
      <w:r>
        <w:rPr>
          <w:rFonts w:ascii="Arial Narrow" w:hAnsi="Arial Narrow"/>
          <w:b/>
          <w:color w:val="000000" w:themeColor="text1"/>
        </w:rPr>
        <w:tab/>
      </w:r>
      <w:r>
        <w:rPr>
          <w:rFonts w:ascii="Arial Narrow" w:hAnsi="Arial Narrow"/>
          <w:b/>
          <w:color w:val="000000" w:themeColor="text1"/>
        </w:rPr>
        <w:tab/>
      </w:r>
      <w:r>
        <w:rPr>
          <w:rFonts w:ascii="Arial Narrow" w:hAnsi="Arial Narrow"/>
          <w:b/>
          <w:color w:val="000000" w:themeColor="text1"/>
        </w:rPr>
        <w:tab/>
        <w:t>T&amp;T Circle, AEGCL, Jorhat-07</w:t>
      </w:r>
      <w:r w:rsidRPr="00EA2E57">
        <w:rPr>
          <w:rFonts w:ascii="Arial Narrow" w:hAnsi="Arial Narrow"/>
          <w:b/>
          <w:color w:val="000000" w:themeColor="text1"/>
        </w:rPr>
        <w:t>.</w:t>
      </w:r>
    </w:p>
    <w:p w:rsidR="00053056" w:rsidRPr="00EA2E57" w:rsidRDefault="00053056" w:rsidP="00053056">
      <w:pPr>
        <w:tabs>
          <w:tab w:val="num" w:pos="792"/>
        </w:tabs>
        <w:spacing w:after="0" w:line="240" w:lineRule="auto"/>
        <w:rPr>
          <w:rFonts w:ascii="Arial Narrow" w:hAnsi="Arial Narrow"/>
          <w:b/>
          <w:color w:val="000000" w:themeColor="text1"/>
        </w:rPr>
      </w:pPr>
    </w:p>
    <w:p w:rsidR="00053056" w:rsidRDefault="00053056" w:rsidP="00053056">
      <w:pPr>
        <w:pStyle w:val="Heading3"/>
        <w:tabs>
          <w:tab w:val="left" w:pos="360"/>
        </w:tabs>
        <w:rPr>
          <w:rFonts w:ascii="Arial Narrow" w:hAnsi="Arial Narrow"/>
          <w:snapToGrid w:val="0"/>
          <w:color w:val="000000"/>
          <w:u w:val="single"/>
        </w:rPr>
      </w:pPr>
    </w:p>
    <w:p w:rsidR="00053056" w:rsidRDefault="00053056" w:rsidP="00053056">
      <w:pPr>
        <w:rPr>
          <w:lang w:bidi="en-US"/>
        </w:rPr>
      </w:pPr>
    </w:p>
    <w:p w:rsidR="00053056" w:rsidRDefault="00053056" w:rsidP="00053056">
      <w:pPr>
        <w:rPr>
          <w:lang w:bidi="en-US"/>
        </w:rPr>
      </w:pPr>
    </w:p>
    <w:p w:rsidR="00053056" w:rsidRDefault="00053056" w:rsidP="00053056">
      <w:pPr>
        <w:rPr>
          <w:lang w:bidi="en-US"/>
        </w:rPr>
      </w:pPr>
    </w:p>
    <w:p w:rsidR="00053056" w:rsidRDefault="00053056" w:rsidP="00053056">
      <w:pPr>
        <w:rPr>
          <w:lang w:bidi="en-US"/>
        </w:rPr>
      </w:pPr>
    </w:p>
    <w:p w:rsidR="00053056" w:rsidRPr="00CB5966" w:rsidRDefault="00053056" w:rsidP="00053056">
      <w:pPr>
        <w:rPr>
          <w:lang w:bidi="en-US"/>
        </w:rPr>
      </w:pPr>
    </w:p>
    <w:p w:rsidR="00053056" w:rsidRPr="00EA2E57" w:rsidRDefault="00053056" w:rsidP="00053056">
      <w:pPr>
        <w:pStyle w:val="Heading3"/>
        <w:tabs>
          <w:tab w:val="left" w:pos="360"/>
        </w:tabs>
        <w:jc w:val="center"/>
        <w:rPr>
          <w:rFonts w:ascii="Arial Narrow" w:hAnsi="Arial Narrow"/>
          <w:snapToGrid w:val="0"/>
          <w:color w:val="000000"/>
          <w:u w:val="single"/>
        </w:rPr>
      </w:pPr>
      <w:r w:rsidRPr="00EA2E57">
        <w:rPr>
          <w:rFonts w:ascii="Arial Narrow" w:hAnsi="Arial Narrow"/>
          <w:snapToGrid w:val="0"/>
          <w:color w:val="000000"/>
          <w:u w:val="single"/>
        </w:rPr>
        <w:t>Section – 5</w:t>
      </w:r>
    </w:p>
    <w:p w:rsidR="00053056" w:rsidRPr="00EA2E57" w:rsidRDefault="00053056" w:rsidP="00053056">
      <w:pPr>
        <w:rPr>
          <w:rFonts w:ascii="Arial Narrow" w:hAnsi="Arial Narrow"/>
          <w:lang w:bidi="en-US"/>
        </w:rPr>
      </w:pPr>
    </w:p>
    <w:p w:rsidR="00053056" w:rsidRPr="00EA2E57" w:rsidRDefault="00053056" w:rsidP="00053056">
      <w:pPr>
        <w:pStyle w:val="Heading3"/>
        <w:tabs>
          <w:tab w:val="left" w:pos="360"/>
        </w:tabs>
        <w:spacing w:before="0"/>
        <w:jc w:val="center"/>
        <w:rPr>
          <w:rFonts w:ascii="Arial Narrow" w:hAnsi="Arial Narrow"/>
          <w:snapToGrid w:val="0"/>
          <w:color w:val="000000"/>
        </w:rPr>
      </w:pPr>
      <w:bookmarkStart w:id="50" w:name="_Ref101539619"/>
      <w:r w:rsidRPr="00EA2E57">
        <w:rPr>
          <w:rFonts w:ascii="Arial Narrow" w:hAnsi="Arial Narrow"/>
          <w:snapToGrid w:val="0"/>
          <w:color w:val="000000"/>
        </w:rPr>
        <w:t>EOI SUBMISSION SHEET, EOI FORMS AND</w:t>
      </w:r>
      <w:bookmarkEnd w:id="50"/>
    </w:p>
    <w:p w:rsidR="00053056" w:rsidRPr="00EA2E57" w:rsidRDefault="00053056" w:rsidP="00053056">
      <w:pPr>
        <w:pStyle w:val="Heading3"/>
        <w:tabs>
          <w:tab w:val="left" w:pos="360"/>
        </w:tabs>
        <w:spacing w:before="0"/>
        <w:jc w:val="center"/>
        <w:rPr>
          <w:rFonts w:ascii="Arial Narrow" w:hAnsi="Arial Narrow"/>
          <w:snapToGrid w:val="0"/>
          <w:color w:val="000000"/>
        </w:rPr>
      </w:pPr>
      <w:bookmarkStart w:id="51" w:name="_Ref101540191"/>
      <w:r w:rsidRPr="00EA2E57">
        <w:rPr>
          <w:rFonts w:ascii="Arial Narrow" w:hAnsi="Arial Narrow"/>
          <w:snapToGrid w:val="0"/>
          <w:color w:val="000000"/>
        </w:rPr>
        <w:t>SCHEDULES</w:t>
      </w:r>
      <w:bookmarkEnd w:id="51"/>
    </w:p>
    <w:p w:rsidR="00053056" w:rsidRPr="00EA2E57" w:rsidRDefault="00053056" w:rsidP="00053056">
      <w:pPr>
        <w:spacing w:after="0"/>
        <w:jc w:val="both"/>
        <w:rPr>
          <w:rFonts w:ascii="Arial Narrow" w:hAnsi="Arial Narrow"/>
        </w:rPr>
      </w:pPr>
    </w:p>
    <w:p w:rsidR="00053056" w:rsidRPr="00EA2E57" w:rsidRDefault="00053056" w:rsidP="00053056">
      <w:pPr>
        <w:spacing w:after="0" w:line="240" w:lineRule="auto"/>
        <w:jc w:val="both"/>
        <w:rPr>
          <w:rFonts w:ascii="Arial Narrow" w:hAnsi="Arial Narrow"/>
        </w:rPr>
      </w:pPr>
      <w:r w:rsidRPr="00EA2E57">
        <w:rPr>
          <w:rFonts w:ascii="Arial Narrow" w:hAnsi="Arial Narrow"/>
        </w:rPr>
        <w:t>Name of Contract:</w:t>
      </w:r>
      <w:r w:rsidR="00AF415D">
        <w:rPr>
          <w:rFonts w:ascii="Arial Narrow" w:hAnsi="Arial Narrow"/>
        </w:rPr>
        <w:t xml:space="preserve"> </w:t>
      </w:r>
      <w:r w:rsidRPr="00EA2E57">
        <w:rPr>
          <w:rFonts w:ascii="Arial Narrow" w:hAnsi="Arial Narrow"/>
        </w:rPr>
        <w:t>(mention package and group specifically):-</w:t>
      </w:r>
    </w:p>
    <w:p w:rsidR="00053056" w:rsidRPr="00EA2E57" w:rsidRDefault="00053056" w:rsidP="00053056">
      <w:pPr>
        <w:spacing w:after="0" w:line="240" w:lineRule="auto"/>
        <w:jc w:val="both"/>
        <w:rPr>
          <w:rFonts w:ascii="Arial Narrow" w:hAnsi="Arial Narrow"/>
          <w:b/>
          <w:color w:val="000000" w:themeColor="text1"/>
        </w:rPr>
      </w:pPr>
      <w:r w:rsidRPr="00EA2E57">
        <w:rPr>
          <w:rFonts w:ascii="Arial Narrow" w:hAnsi="Arial Narrow"/>
        </w:rPr>
        <w:t xml:space="preserve"> ______________________________________________________________</w:t>
      </w:r>
      <w:r w:rsidRPr="00EA2E57">
        <w:rPr>
          <w:rFonts w:ascii="Arial Narrow" w:hAnsi="Arial Narrow"/>
        </w:rPr>
        <w:br/>
      </w:r>
    </w:p>
    <w:p w:rsidR="00053056" w:rsidRPr="00EA2E57" w:rsidRDefault="00053056" w:rsidP="00053056">
      <w:pPr>
        <w:spacing w:after="0" w:line="240" w:lineRule="auto"/>
        <w:jc w:val="both"/>
        <w:rPr>
          <w:rFonts w:ascii="Arial Narrow" w:hAnsi="Arial Narrow"/>
        </w:rPr>
      </w:pP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r w:rsidRPr="00EA2E57">
        <w:rPr>
          <w:rFonts w:ascii="Arial Narrow" w:hAnsi="Arial Narrow" w:cs="Times New Roman"/>
          <w:b/>
          <w:bCs/>
          <w:color w:val="000000"/>
          <w:sz w:val="23"/>
          <w:szCs w:val="23"/>
        </w:rPr>
        <w:t xml:space="preserve">5.0 FORMATS FOR SUBMISSION: </w:t>
      </w:r>
    </w:p>
    <w:p w:rsidR="00053056" w:rsidRPr="00EA2E57" w:rsidRDefault="00053056" w:rsidP="00053056">
      <w:pPr>
        <w:autoSpaceDE w:val="0"/>
        <w:autoSpaceDN w:val="0"/>
        <w:adjustRightInd w:val="0"/>
        <w:spacing w:after="0" w:line="240" w:lineRule="auto"/>
        <w:rPr>
          <w:rFonts w:ascii="Arial Narrow" w:hAnsi="Arial Narrow" w:cs="Times New Roman"/>
          <w:b/>
          <w:bCs/>
          <w:color w:val="000000"/>
          <w:sz w:val="23"/>
          <w:szCs w:val="23"/>
        </w:rPr>
      </w:pP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r w:rsidRPr="00EA2E57">
        <w:rPr>
          <w:rFonts w:ascii="Arial Narrow" w:hAnsi="Arial Narrow" w:cs="Times New Roman"/>
          <w:b/>
          <w:bCs/>
          <w:color w:val="000000"/>
          <w:sz w:val="23"/>
          <w:szCs w:val="23"/>
        </w:rPr>
        <w:t xml:space="preserve">FORMAT – 1 </w:t>
      </w:r>
    </w:p>
    <w:p w:rsidR="00053056" w:rsidRPr="00EA2E57" w:rsidRDefault="00053056" w:rsidP="00053056">
      <w:pPr>
        <w:autoSpaceDE w:val="0"/>
        <w:autoSpaceDN w:val="0"/>
        <w:adjustRightInd w:val="0"/>
        <w:spacing w:after="0" w:line="240" w:lineRule="auto"/>
        <w:rPr>
          <w:rFonts w:ascii="Arial Narrow" w:hAnsi="Arial Narrow" w:cs="Times New Roman"/>
          <w:b/>
          <w:bCs/>
          <w:color w:val="000000"/>
          <w:sz w:val="23"/>
          <w:szCs w:val="23"/>
        </w:rPr>
      </w:pPr>
    </w:p>
    <w:p w:rsidR="00053056" w:rsidRPr="00EA2E57" w:rsidRDefault="00053056" w:rsidP="00053056">
      <w:pPr>
        <w:autoSpaceDE w:val="0"/>
        <w:autoSpaceDN w:val="0"/>
        <w:adjustRightInd w:val="0"/>
        <w:spacing w:after="0" w:line="240" w:lineRule="auto"/>
        <w:jc w:val="center"/>
        <w:rPr>
          <w:rFonts w:ascii="Arial Narrow" w:hAnsi="Arial Narrow" w:cs="Times New Roman"/>
          <w:color w:val="000000"/>
          <w:sz w:val="23"/>
          <w:szCs w:val="23"/>
        </w:rPr>
      </w:pPr>
      <w:r w:rsidRPr="00EA2E57">
        <w:rPr>
          <w:rFonts w:ascii="Arial Narrow" w:hAnsi="Arial Narrow" w:cs="Times New Roman"/>
          <w:b/>
          <w:bCs/>
          <w:color w:val="000000"/>
          <w:sz w:val="23"/>
          <w:szCs w:val="23"/>
        </w:rPr>
        <w:t>APPLICANT’S EXPRESSION OF INTEREST</w:t>
      </w: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r w:rsidRPr="00EA2E57">
        <w:rPr>
          <w:rFonts w:ascii="Arial Narrow" w:hAnsi="Arial Narrow"/>
        </w:rPr>
        <w:t xml:space="preserve">To: </w:t>
      </w:r>
    </w:p>
    <w:p w:rsidR="00053056" w:rsidRPr="00EA2E57" w:rsidRDefault="00053056" w:rsidP="00053056">
      <w:pPr>
        <w:pStyle w:val="ListParagraph"/>
        <w:tabs>
          <w:tab w:val="num" w:pos="792"/>
        </w:tabs>
        <w:spacing w:after="0" w:line="240" w:lineRule="auto"/>
        <w:rPr>
          <w:rFonts w:ascii="Arial Narrow" w:hAnsi="Arial Narrow"/>
          <w:b/>
          <w:color w:val="000000" w:themeColor="text1"/>
        </w:rPr>
      </w:pPr>
      <w:r w:rsidRPr="00EA2E57">
        <w:rPr>
          <w:rFonts w:ascii="Arial Narrow" w:hAnsi="Arial Narrow"/>
          <w:b/>
          <w:color w:val="000000" w:themeColor="text1"/>
        </w:rPr>
        <w:t>Deputy General Manager,</w:t>
      </w:r>
    </w:p>
    <w:p w:rsidR="00053056" w:rsidRPr="00EA2E57" w:rsidRDefault="00053056" w:rsidP="00053056">
      <w:pPr>
        <w:pStyle w:val="ListParagraph"/>
        <w:tabs>
          <w:tab w:val="num" w:pos="792"/>
        </w:tabs>
        <w:spacing w:after="0" w:line="240" w:lineRule="auto"/>
        <w:rPr>
          <w:rFonts w:ascii="Arial Narrow" w:hAnsi="Arial Narrow"/>
          <w:b/>
          <w:color w:val="000000" w:themeColor="text1"/>
        </w:rPr>
      </w:pPr>
      <w:r>
        <w:rPr>
          <w:rFonts w:ascii="Arial Narrow" w:hAnsi="Arial Narrow"/>
          <w:b/>
          <w:color w:val="000000" w:themeColor="text1"/>
        </w:rPr>
        <w:t>T&amp;T Circle, AEGCL, Jorhat-07</w:t>
      </w:r>
      <w:r w:rsidRPr="00EA2E57">
        <w:rPr>
          <w:rFonts w:ascii="Arial Narrow" w:hAnsi="Arial Narrow"/>
          <w:b/>
          <w:color w:val="000000" w:themeColor="text1"/>
        </w:rPr>
        <w:t>.</w:t>
      </w:r>
    </w:p>
    <w:p w:rsidR="00053056" w:rsidRPr="00EA2E57" w:rsidRDefault="00053056" w:rsidP="00053056">
      <w:pPr>
        <w:autoSpaceDE w:val="0"/>
        <w:autoSpaceDN w:val="0"/>
        <w:adjustRightInd w:val="0"/>
        <w:spacing w:after="0" w:line="240" w:lineRule="auto"/>
        <w:rPr>
          <w:rFonts w:ascii="Arial Narrow" w:hAnsi="Arial Narrow" w:cs="Times New Roman"/>
          <w:b/>
          <w:bCs/>
          <w:color w:val="000000"/>
          <w:sz w:val="23"/>
          <w:szCs w:val="23"/>
        </w:rPr>
      </w:pP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r w:rsidRPr="00EA2E57">
        <w:rPr>
          <w:rFonts w:ascii="Arial Narrow" w:hAnsi="Arial Narrow" w:cs="Times New Roman"/>
          <w:b/>
          <w:bCs/>
          <w:color w:val="000000"/>
          <w:sz w:val="23"/>
          <w:szCs w:val="23"/>
        </w:rPr>
        <w:t>Sub: Submission of Expression of Interest to Review/Appraisal for empanelment at AEGCL.</w:t>
      </w: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r w:rsidRPr="00EA2E57">
        <w:rPr>
          <w:rFonts w:ascii="Arial Narrow" w:hAnsi="Arial Narrow" w:cs="Times New Roman"/>
          <w:color w:val="000000"/>
          <w:sz w:val="23"/>
          <w:szCs w:val="23"/>
        </w:rPr>
        <w:t xml:space="preserve">Dear </w:t>
      </w:r>
    </w:p>
    <w:p w:rsidR="00053056" w:rsidRDefault="00053056" w:rsidP="00053056">
      <w:pPr>
        <w:autoSpaceDE w:val="0"/>
        <w:autoSpaceDN w:val="0"/>
        <w:adjustRightInd w:val="0"/>
        <w:spacing w:after="0" w:line="240" w:lineRule="auto"/>
        <w:rPr>
          <w:rFonts w:ascii="Arial Narrow" w:hAnsi="Arial Narrow" w:cs="Times New Roman"/>
          <w:color w:val="000000"/>
          <w:sz w:val="23"/>
          <w:szCs w:val="23"/>
        </w:rPr>
      </w:pPr>
      <w:r w:rsidRPr="00EA2E57">
        <w:rPr>
          <w:rFonts w:ascii="Arial Narrow" w:hAnsi="Arial Narrow" w:cs="Times New Roman"/>
          <w:color w:val="000000"/>
          <w:sz w:val="23"/>
          <w:szCs w:val="23"/>
        </w:rPr>
        <w:t xml:space="preserve">In response to the Invitation for Expressions of Interest (EOI) published on </w:t>
      </w:r>
      <w:r w:rsidR="00587DA1">
        <w:rPr>
          <w:rFonts w:ascii="Arial Narrow" w:hAnsi="Arial Narrow" w:cs="Times New Roman"/>
          <w:color w:val="000000"/>
          <w:sz w:val="23"/>
          <w:szCs w:val="23"/>
        </w:rPr>
        <w:t xml:space="preserve">oo/oo/oooo </w:t>
      </w:r>
      <w:r w:rsidRPr="00EA2E57">
        <w:rPr>
          <w:rFonts w:ascii="Arial Narrow" w:hAnsi="Arial Narrow" w:cs="Times New Roman"/>
          <w:color w:val="000000"/>
          <w:sz w:val="23"/>
          <w:szCs w:val="23"/>
        </w:rPr>
        <w:t xml:space="preserve">for the above purpose, we would like to express interest to carry out the above proposed task. As instructed, we attach 2 sets of the following documents in separately sealed envelopes and one soft copy: </w:t>
      </w: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p>
    <w:p w:rsidR="00053056" w:rsidRDefault="00053056" w:rsidP="00053056">
      <w:pPr>
        <w:pStyle w:val="NoSpacing"/>
        <w:numPr>
          <w:ilvl w:val="0"/>
          <w:numId w:val="27"/>
        </w:numPr>
        <w:ind w:firstLine="447"/>
        <w:jc w:val="both"/>
        <w:rPr>
          <w:rFonts w:ascii="Arial Narrow" w:hAnsi="Arial Narrow" w:cs="Calibri"/>
          <w:b/>
          <w:bCs/>
        </w:rPr>
      </w:pPr>
      <w:r w:rsidRPr="00EA2E57">
        <w:rPr>
          <w:rFonts w:ascii="Arial Narrow" w:hAnsi="Arial Narrow" w:cs="Calibri"/>
          <w:b/>
          <w:bCs/>
        </w:rPr>
        <w:t>Applicant’s Expression of Interest as per Format-1.</w:t>
      </w:r>
    </w:p>
    <w:p w:rsidR="00053056" w:rsidRDefault="00053056" w:rsidP="00053056">
      <w:pPr>
        <w:pStyle w:val="NoSpacing"/>
        <w:numPr>
          <w:ilvl w:val="0"/>
          <w:numId w:val="27"/>
        </w:numPr>
        <w:ind w:firstLine="447"/>
        <w:jc w:val="both"/>
        <w:rPr>
          <w:rFonts w:ascii="Arial Narrow" w:hAnsi="Arial Narrow" w:cs="Calibri"/>
          <w:b/>
          <w:bCs/>
        </w:rPr>
      </w:pPr>
      <w:r w:rsidRPr="00F03405">
        <w:rPr>
          <w:rFonts w:ascii="Arial Narrow" w:hAnsi="Arial Narrow" w:cs="Calibri"/>
          <w:b/>
          <w:bCs/>
        </w:rPr>
        <w:t>Organizational Contact Details as per Format-2.</w:t>
      </w:r>
    </w:p>
    <w:p w:rsidR="00053056" w:rsidRDefault="00053056" w:rsidP="00053056">
      <w:pPr>
        <w:pStyle w:val="NoSpacing"/>
        <w:numPr>
          <w:ilvl w:val="0"/>
          <w:numId w:val="27"/>
        </w:numPr>
        <w:ind w:firstLine="447"/>
        <w:jc w:val="both"/>
        <w:rPr>
          <w:rFonts w:ascii="Arial Narrow" w:hAnsi="Arial Narrow" w:cs="Calibri"/>
          <w:b/>
          <w:bCs/>
        </w:rPr>
      </w:pPr>
      <w:r w:rsidRPr="00F03405">
        <w:rPr>
          <w:rFonts w:ascii="Arial Narrow" w:hAnsi="Arial Narrow" w:cs="Calibri"/>
          <w:b/>
          <w:bCs/>
        </w:rPr>
        <w:t>Experience of the organization as per Format-3.</w:t>
      </w:r>
    </w:p>
    <w:p w:rsidR="00053056" w:rsidRDefault="00053056" w:rsidP="00053056">
      <w:pPr>
        <w:pStyle w:val="NoSpacing"/>
        <w:numPr>
          <w:ilvl w:val="0"/>
          <w:numId w:val="27"/>
        </w:numPr>
        <w:ind w:firstLine="447"/>
        <w:jc w:val="both"/>
        <w:rPr>
          <w:rFonts w:ascii="Arial Narrow" w:hAnsi="Arial Narrow" w:cs="Calibri"/>
          <w:b/>
          <w:bCs/>
        </w:rPr>
      </w:pPr>
      <w:r w:rsidRPr="00F03405">
        <w:rPr>
          <w:rFonts w:ascii="Arial Narrow" w:hAnsi="Arial Narrow" w:cs="Calibri"/>
          <w:b/>
          <w:bCs/>
          <w:highlight w:val="cyan"/>
        </w:rPr>
        <w:t>Copy of GST Certificate along with up-to-date GST return acknowledgement</w:t>
      </w:r>
    </w:p>
    <w:p w:rsidR="00053056" w:rsidRDefault="00053056" w:rsidP="00053056">
      <w:pPr>
        <w:pStyle w:val="NoSpacing"/>
        <w:numPr>
          <w:ilvl w:val="0"/>
          <w:numId w:val="27"/>
        </w:numPr>
        <w:ind w:firstLine="447"/>
        <w:jc w:val="both"/>
        <w:rPr>
          <w:rFonts w:ascii="Arial Narrow" w:hAnsi="Arial Narrow" w:cs="Calibri"/>
          <w:b/>
          <w:bCs/>
        </w:rPr>
      </w:pPr>
      <w:r w:rsidRPr="00F03405">
        <w:rPr>
          <w:rFonts w:ascii="Arial Narrow" w:hAnsi="Arial Narrow" w:cs="Calibri"/>
          <w:b/>
          <w:bCs/>
          <w:highlight w:val="cyan"/>
        </w:rPr>
        <w:t>Copy of PAN along with ITR Acknowledgement for last 3 (thee) Financial year</w:t>
      </w:r>
    </w:p>
    <w:p w:rsidR="00053056" w:rsidRDefault="00053056" w:rsidP="00053056">
      <w:pPr>
        <w:pStyle w:val="NoSpacing"/>
        <w:numPr>
          <w:ilvl w:val="0"/>
          <w:numId w:val="27"/>
        </w:numPr>
        <w:ind w:firstLine="447"/>
        <w:jc w:val="both"/>
        <w:rPr>
          <w:rFonts w:ascii="Arial Narrow" w:hAnsi="Arial Narrow" w:cs="Calibri"/>
          <w:b/>
          <w:bCs/>
        </w:rPr>
      </w:pPr>
      <w:r w:rsidRPr="00F03405">
        <w:rPr>
          <w:rFonts w:ascii="Arial Narrow" w:hAnsi="Arial Narrow" w:cs="Calibri"/>
          <w:b/>
          <w:bCs/>
        </w:rPr>
        <w:t>Financial strength of the company as per Format-4.</w:t>
      </w:r>
    </w:p>
    <w:p w:rsidR="00053056" w:rsidRDefault="00053056" w:rsidP="00053056">
      <w:pPr>
        <w:pStyle w:val="NoSpacing"/>
        <w:numPr>
          <w:ilvl w:val="0"/>
          <w:numId w:val="27"/>
        </w:numPr>
        <w:ind w:firstLine="447"/>
        <w:jc w:val="both"/>
        <w:rPr>
          <w:rFonts w:ascii="Arial Narrow" w:hAnsi="Arial Narrow" w:cs="Calibri"/>
          <w:b/>
          <w:bCs/>
        </w:rPr>
      </w:pPr>
      <w:r w:rsidRPr="00F03405">
        <w:rPr>
          <w:rFonts w:ascii="Arial Narrow" w:hAnsi="Arial Narrow" w:cs="Calibri"/>
          <w:b/>
          <w:bCs/>
        </w:rPr>
        <w:t>Labour License (Valid).</w:t>
      </w:r>
    </w:p>
    <w:p w:rsidR="00053056" w:rsidRDefault="00053056" w:rsidP="00053056">
      <w:pPr>
        <w:pStyle w:val="NoSpacing"/>
        <w:numPr>
          <w:ilvl w:val="0"/>
          <w:numId w:val="27"/>
        </w:numPr>
        <w:ind w:left="567" w:hanging="141"/>
        <w:jc w:val="both"/>
        <w:rPr>
          <w:rFonts w:ascii="Arial Narrow" w:hAnsi="Arial Narrow" w:cs="Calibri"/>
          <w:b/>
          <w:bCs/>
        </w:rPr>
      </w:pPr>
      <w:r w:rsidRPr="00F03405">
        <w:rPr>
          <w:rFonts w:ascii="Arial Narrow" w:hAnsi="Arial Narrow" w:cs="Calibri"/>
          <w:b/>
          <w:bCs/>
          <w:highlight w:val="cyan"/>
        </w:rPr>
        <w:t>Electrical License/supervisory license above 33kV Voltage level in case of electrical work for Package-A, Package-B and Package-C.</w:t>
      </w:r>
    </w:p>
    <w:p w:rsidR="00053056" w:rsidRDefault="00053056" w:rsidP="00053056">
      <w:pPr>
        <w:pStyle w:val="NoSpacing"/>
        <w:numPr>
          <w:ilvl w:val="0"/>
          <w:numId w:val="27"/>
        </w:numPr>
        <w:ind w:left="567" w:hanging="141"/>
        <w:jc w:val="both"/>
        <w:rPr>
          <w:rFonts w:ascii="Arial Narrow" w:hAnsi="Arial Narrow" w:cs="Calibri"/>
          <w:b/>
          <w:bCs/>
        </w:rPr>
      </w:pPr>
      <w:r w:rsidRPr="00F03405">
        <w:rPr>
          <w:rFonts w:ascii="Arial Narrow" w:hAnsi="Arial Narrow" w:cs="Calibri"/>
          <w:b/>
          <w:bCs/>
        </w:rPr>
        <w:t>Power of Attorney in favour of Authorized Signatory with long and short signatures of Authorized person.</w:t>
      </w:r>
    </w:p>
    <w:p w:rsidR="00053056" w:rsidRDefault="00053056" w:rsidP="00053056">
      <w:pPr>
        <w:pStyle w:val="NoSpacing"/>
        <w:numPr>
          <w:ilvl w:val="0"/>
          <w:numId w:val="27"/>
        </w:numPr>
        <w:ind w:left="567" w:hanging="141"/>
        <w:jc w:val="both"/>
        <w:rPr>
          <w:rFonts w:ascii="Arial Narrow" w:hAnsi="Arial Narrow" w:cs="Calibri"/>
          <w:b/>
          <w:bCs/>
        </w:rPr>
      </w:pPr>
      <w:r w:rsidRPr="00F03405">
        <w:rPr>
          <w:rFonts w:ascii="Arial Narrow" w:hAnsi="Arial Narrow" w:cs="Calibri"/>
          <w:b/>
          <w:bCs/>
        </w:rPr>
        <w:t>Contact Agreement in case of earlier empanelled party/contracting firm.</w:t>
      </w:r>
    </w:p>
    <w:p w:rsidR="00053056" w:rsidRPr="00F03405" w:rsidRDefault="00053056" w:rsidP="00053056">
      <w:pPr>
        <w:pStyle w:val="NoSpacing"/>
        <w:numPr>
          <w:ilvl w:val="0"/>
          <w:numId w:val="27"/>
        </w:numPr>
        <w:ind w:left="567" w:hanging="141"/>
        <w:jc w:val="both"/>
        <w:rPr>
          <w:rFonts w:ascii="Arial Narrow" w:hAnsi="Arial Narrow" w:cs="Calibri"/>
          <w:b/>
          <w:bCs/>
        </w:rPr>
      </w:pPr>
      <w:r w:rsidRPr="00F03405">
        <w:rPr>
          <w:rFonts w:ascii="Arial Narrow" w:hAnsi="Arial Narrow"/>
          <w:b/>
          <w:bCs/>
          <w:highlight w:val="yellow"/>
        </w:rPr>
        <w:t>ESIC (If available).</w:t>
      </w:r>
    </w:p>
    <w:p w:rsidR="00053056" w:rsidRPr="00F03405" w:rsidRDefault="00053056" w:rsidP="00053056">
      <w:pPr>
        <w:pStyle w:val="NoSpacing"/>
        <w:numPr>
          <w:ilvl w:val="0"/>
          <w:numId w:val="27"/>
        </w:numPr>
        <w:ind w:left="567" w:hanging="141"/>
        <w:jc w:val="both"/>
        <w:rPr>
          <w:rFonts w:ascii="Arial Narrow" w:hAnsi="Arial Narrow" w:cs="Calibri"/>
          <w:b/>
          <w:bCs/>
        </w:rPr>
      </w:pPr>
      <w:r w:rsidRPr="00F03405">
        <w:rPr>
          <w:rFonts w:ascii="Arial Narrow" w:hAnsi="Arial Narrow"/>
          <w:b/>
          <w:bCs/>
        </w:rPr>
        <w:t>Contractor License/Registration.</w:t>
      </w: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r w:rsidRPr="00EA2E57">
        <w:rPr>
          <w:rFonts w:ascii="Arial Narrow" w:hAnsi="Arial Narrow" w:cs="Times New Roman"/>
          <w:color w:val="000000"/>
          <w:sz w:val="23"/>
          <w:szCs w:val="23"/>
        </w:rPr>
        <w:t xml:space="preserve">Sincerely Yours, </w:t>
      </w: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r w:rsidRPr="00EA2E57">
        <w:rPr>
          <w:rFonts w:ascii="Arial Narrow" w:hAnsi="Arial Narrow" w:cs="Times New Roman"/>
          <w:color w:val="000000"/>
          <w:sz w:val="23"/>
          <w:szCs w:val="23"/>
        </w:rPr>
        <w:t xml:space="preserve">Signature of the applicant </w:t>
      </w: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r w:rsidRPr="00EA2E57">
        <w:rPr>
          <w:rFonts w:ascii="Arial Narrow" w:hAnsi="Arial Narrow" w:cs="Times New Roman"/>
          <w:color w:val="000000"/>
          <w:sz w:val="23"/>
          <w:szCs w:val="23"/>
        </w:rPr>
        <w:t xml:space="preserve">[Full name of applicant] </w:t>
      </w: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r w:rsidRPr="00EA2E57">
        <w:rPr>
          <w:rFonts w:ascii="Arial Narrow" w:hAnsi="Arial Narrow" w:cs="Times New Roman"/>
          <w:color w:val="000000"/>
          <w:sz w:val="23"/>
          <w:szCs w:val="23"/>
        </w:rPr>
        <w:t xml:space="preserve">Stamp........................ </w:t>
      </w: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r w:rsidRPr="00EA2E57">
        <w:rPr>
          <w:rFonts w:ascii="Arial Narrow" w:hAnsi="Arial Narrow" w:cs="Times New Roman"/>
          <w:color w:val="000000"/>
          <w:sz w:val="23"/>
          <w:szCs w:val="23"/>
        </w:rPr>
        <w:t xml:space="preserve">Date: </w:t>
      </w: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r w:rsidRPr="00EA2E57">
        <w:rPr>
          <w:rFonts w:ascii="Arial Narrow" w:hAnsi="Arial Narrow" w:cs="Times New Roman"/>
          <w:color w:val="000000"/>
          <w:sz w:val="23"/>
          <w:szCs w:val="23"/>
        </w:rPr>
        <w:t xml:space="preserve">Encl.: As above. </w:t>
      </w: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p>
    <w:p w:rsidR="00053056" w:rsidRPr="00EA2E57" w:rsidRDefault="00053056" w:rsidP="00053056">
      <w:pPr>
        <w:autoSpaceDE w:val="0"/>
        <w:autoSpaceDN w:val="0"/>
        <w:adjustRightInd w:val="0"/>
        <w:spacing w:after="0" w:line="240" w:lineRule="auto"/>
        <w:rPr>
          <w:rFonts w:ascii="Arial Narrow" w:hAnsi="Arial Narrow" w:cs="Times New Roman"/>
          <w:color w:val="000000"/>
        </w:rPr>
      </w:pPr>
      <w:r w:rsidRPr="00EA2E57">
        <w:rPr>
          <w:rFonts w:ascii="Arial Narrow" w:hAnsi="Arial Narrow" w:cs="Times New Roman"/>
          <w:color w:val="000000"/>
          <w:sz w:val="23"/>
          <w:szCs w:val="23"/>
        </w:rPr>
        <w:t xml:space="preserve">Note: This is to be furnished on the letter head of the organization. </w:t>
      </w:r>
    </w:p>
    <w:p w:rsidR="00053056" w:rsidRPr="00EA2E57" w:rsidRDefault="00053056" w:rsidP="00053056">
      <w:pPr>
        <w:autoSpaceDE w:val="0"/>
        <w:autoSpaceDN w:val="0"/>
        <w:adjustRightInd w:val="0"/>
        <w:spacing w:after="0" w:line="240" w:lineRule="auto"/>
        <w:rPr>
          <w:rFonts w:ascii="Arial Narrow" w:hAnsi="Arial Narrow" w:cs="Times New Roman"/>
          <w:sz w:val="24"/>
          <w:szCs w:val="24"/>
        </w:rPr>
      </w:pPr>
    </w:p>
    <w:p w:rsidR="00053056" w:rsidRPr="00EA2E57" w:rsidRDefault="00053056" w:rsidP="00053056">
      <w:pPr>
        <w:autoSpaceDE w:val="0"/>
        <w:autoSpaceDN w:val="0"/>
        <w:adjustRightInd w:val="0"/>
        <w:spacing w:after="0" w:line="240" w:lineRule="auto"/>
        <w:rPr>
          <w:rFonts w:ascii="Arial Narrow" w:hAnsi="Arial Narrow" w:cs="Times New Roman"/>
          <w:sz w:val="24"/>
          <w:szCs w:val="24"/>
        </w:rPr>
      </w:pPr>
    </w:p>
    <w:p w:rsidR="00053056" w:rsidRPr="00EA2E57" w:rsidRDefault="00053056" w:rsidP="00053056">
      <w:pPr>
        <w:autoSpaceDE w:val="0"/>
        <w:autoSpaceDN w:val="0"/>
        <w:adjustRightInd w:val="0"/>
        <w:spacing w:after="0" w:line="240" w:lineRule="auto"/>
        <w:rPr>
          <w:rFonts w:ascii="Arial Narrow" w:hAnsi="Arial Narrow" w:cs="Times New Roman"/>
          <w:sz w:val="24"/>
          <w:szCs w:val="24"/>
        </w:rPr>
      </w:pPr>
    </w:p>
    <w:p w:rsidR="00053056" w:rsidRPr="00EA2E57" w:rsidRDefault="00053056" w:rsidP="00053056">
      <w:pPr>
        <w:autoSpaceDE w:val="0"/>
        <w:autoSpaceDN w:val="0"/>
        <w:adjustRightInd w:val="0"/>
        <w:spacing w:after="0" w:line="240" w:lineRule="auto"/>
        <w:rPr>
          <w:rFonts w:ascii="Arial Narrow" w:hAnsi="Arial Narrow" w:cs="Times New Roman"/>
          <w:sz w:val="24"/>
          <w:szCs w:val="24"/>
        </w:rPr>
      </w:pPr>
    </w:p>
    <w:p w:rsidR="00053056" w:rsidRDefault="00053056" w:rsidP="00053056">
      <w:pPr>
        <w:autoSpaceDE w:val="0"/>
        <w:autoSpaceDN w:val="0"/>
        <w:adjustRightInd w:val="0"/>
        <w:spacing w:after="0" w:line="240" w:lineRule="auto"/>
        <w:jc w:val="center"/>
        <w:rPr>
          <w:rFonts w:ascii="Arial Narrow" w:hAnsi="Arial Narrow" w:cs="Times New Roman"/>
          <w:b/>
          <w:bCs/>
          <w:sz w:val="23"/>
          <w:szCs w:val="23"/>
        </w:rPr>
      </w:pPr>
    </w:p>
    <w:p w:rsidR="00053056" w:rsidRDefault="00053056" w:rsidP="00053056">
      <w:pPr>
        <w:autoSpaceDE w:val="0"/>
        <w:autoSpaceDN w:val="0"/>
        <w:adjustRightInd w:val="0"/>
        <w:spacing w:after="0" w:line="240" w:lineRule="auto"/>
        <w:jc w:val="center"/>
        <w:rPr>
          <w:rFonts w:ascii="Arial Narrow" w:hAnsi="Arial Narrow" w:cs="Times New Roman"/>
          <w:b/>
          <w:bCs/>
          <w:sz w:val="23"/>
          <w:szCs w:val="23"/>
        </w:rPr>
      </w:pPr>
    </w:p>
    <w:p w:rsidR="00053056" w:rsidRDefault="00053056" w:rsidP="00053056">
      <w:pPr>
        <w:autoSpaceDE w:val="0"/>
        <w:autoSpaceDN w:val="0"/>
        <w:adjustRightInd w:val="0"/>
        <w:spacing w:after="0" w:line="240" w:lineRule="auto"/>
        <w:jc w:val="center"/>
        <w:rPr>
          <w:rFonts w:ascii="Arial Narrow" w:hAnsi="Arial Narrow" w:cs="Times New Roman"/>
          <w:b/>
          <w:bCs/>
          <w:sz w:val="23"/>
          <w:szCs w:val="23"/>
        </w:rPr>
      </w:pPr>
    </w:p>
    <w:p w:rsidR="00053056" w:rsidRDefault="00053056" w:rsidP="00053056">
      <w:pPr>
        <w:autoSpaceDE w:val="0"/>
        <w:autoSpaceDN w:val="0"/>
        <w:adjustRightInd w:val="0"/>
        <w:spacing w:after="0" w:line="240" w:lineRule="auto"/>
        <w:jc w:val="center"/>
        <w:rPr>
          <w:rFonts w:ascii="Arial Narrow" w:hAnsi="Arial Narrow" w:cs="Times New Roman"/>
          <w:b/>
          <w:bCs/>
          <w:sz w:val="23"/>
          <w:szCs w:val="23"/>
        </w:rPr>
      </w:pPr>
    </w:p>
    <w:p w:rsidR="00053056" w:rsidRDefault="00053056" w:rsidP="00053056">
      <w:pPr>
        <w:autoSpaceDE w:val="0"/>
        <w:autoSpaceDN w:val="0"/>
        <w:adjustRightInd w:val="0"/>
        <w:spacing w:after="0" w:line="240" w:lineRule="auto"/>
        <w:jc w:val="center"/>
        <w:rPr>
          <w:rFonts w:ascii="Arial Narrow" w:hAnsi="Arial Narrow" w:cs="Times New Roman"/>
          <w:b/>
          <w:bCs/>
          <w:sz w:val="23"/>
          <w:szCs w:val="23"/>
        </w:rPr>
      </w:pPr>
    </w:p>
    <w:p w:rsidR="00053056" w:rsidRPr="00EA2E57" w:rsidRDefault="00053056" w:rsidP="00053056">
      <w:pPr>
        <w:autoSpaceDE w:val="0"/>
        <w:autoSpaceDN w:val="0"/>
        <w:adjustRightInd w:val="0"/>
        <w:spacing w:after="0" w:line="240" w:lineRule="auto"/>
        <w:jc w:val="center"/>
        <w:rPr>
          <w:rFonts w:ascii="Arial Narrow" w:hAnsi="Arial Narrow" w:cs="Times New Roman"/>
          <w:b/>
          <w:bCs/>
          <w:sz w:val="23"/>
          <w:szCs w:val="23"/>
        </w:rPr>
      </w:pPr>
      <w:r w:rsidRPr="00EA2E57">
        <w:rPr>
          <w:rFonts w:ascii="Arial Narrow" w:hAnsi="Arial Narrow" w:cs="Times New Roman"/>
          <w:b/>
          <w:bCs/>
          <w:sz w:val="23"/>
          <w:szCs w:val="23"/>
        </w:rPr>
        <w:t>FORMAT – 2</w:t>
      </w:r>
    </w:p>
    <w:p w:rsidR="00053056" w:rsidRPr="00EA2E57" w:rsidRDefault="00053056" w:rsidP="00053056">
      <w:pPr>
        <w:autoSpaceDE w:val="0"/>
        <w:autoSpaceDN w:val="0"/>
        <w:adjustRightInd w:val="0"/>
        <w:spacing w:after="0" w:line="240" w:lineRule="auto"/>
        <w:rPr>
          <w:rFonts w:ascii="Arial Narrow" w:hAnsi="Arial Narrow" w:cs="Times New Roman"/>
          <w:sz w:val="24"/>
          <w:szCs w:val="24"/>
        </w:rPr>
      </w:pPr>
    </w:p>
    <w:p w:rsidR="00053056" w:rsidRPr="00EA2E57" w:rsidRDefault="00053056" w:rsidP="00053056">
      <w:pPr>
        <w:autoSpaceDE w:val="0"/>
        <w:autoSpaceDN w:val="0"/>
        <w:adjustRightInd w:val="0"/>
        <w:spacing w:after="0" w:line="240" w:lineRule="auto"/>
        <w:rPr>
          <w:rFonts w:ascii="Arial Narrow" w:hAnsi="Arial Narrow"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5"/>
        <w:gridCol w:w="4328"/>
        <w:gridCol w:w="4328"/>
      </w:tblGrid>
      <w:tr w:rsidR="00053056" w:rsidRPr="00EA2E57" w:rsidTr="00053056">
        <w:trPr>
          <w:trHeight w:val="539"/>
        </w:trPr>
        <w:tc>
          <w:tcPr>
            <w:tcW w:w="885" w:type="dxa"/>
          </w:tcPr>
          <w:p w:rsidR="00053056" w:rsidRPr="00EA2E57" w:rsidRDefault="00053056" w:rsidP="00053056">
            <w:pPr>
              <w:autoSpaceDE w:val="0"/>
              <w:autoSpaceDN w:val="0"/>
              <w:adjustRightInd w:val="0"/>
              <w:spacing w:after="0" w:line="240" w:lineRule="auto"/>
              <w:jc w:val="center"/>
              <w:rPr>
                <w:rFonts w:ascii="Arial Narrow" w:hAnsi="Arial Narrow" w:cs="Times New Roman"/>
                <w:color w:val="000000"/>
                <w:sz w:val="23"/>
                <w:szCs w:val="23"/>
              </w:rPr>
            </w:pPr>
            <w:r w:rsidRPr="00EA2E57">
              <w:rPr>
                <w:rFonts w:ascii="Arial Narrow" w:hAnsi="Arial Narrow" w:cs="Times New Roman"/>
                <w:b/>
                <w:bCs/>
                <w:color w:val="000000"/>
                <w:sz w:val="23"/>
                <w:szCs w:val="23"/>
              </w:rPr>
              <w:t>SL. No</w:t>
            </w:r>
          </w:p>
        </w:tc>
        <w:tc>
          <w:tcPr>
            <w:tcW w:w="8656" w:type="dxa"/>
            <w:gridSpan w:val="2"/>
          </w:tcPr>
          <w:p w:rsidR="00053056" w:rsidRPr="00EA2E57" w:rsidRDefault="00053056" w:rsidP="00053056">
            <w:pPr>
              <w:autoSpaceDE w:val="0"/>
              <w:autoSpaceDN w:val="0"/>
              <w:adjustRightInd w:val="0"/>
              <w:spacing w:after="0" w:line="240" w:lineRule="auto"/>
              <w:jc w:val="center"/>
              <w:rPr>
                <w:rFonts w:ascii="Arial Narrow" w:hAnsi="Arial Narrow" w:cs="Times New Roman"/>
                <w:b/>
                <w:bCs/>
                <w:color w:val="000000"/>
                <w:sz w:val="23"/>
                <w:szCs w:val="23"/>
              </w:rPr>
            </w:pPr>
            <w:r w:rsidRPr="00EA2E57">
              <w:rPr>
                <w:rFonts w:ascii="Arial Narrow" w:hAnsi="Arial Narrow" w:cs="Times New Roman"/>
                <w:b/>
                <w:bCs/>
                <w:color w:val="000000"/>
                <w:sz w:val="23"/>
                <w:szCs w:val="23"/>
              </w:rPr>
              <w:t>Organizational Contact Details</w:t>
            </w:r>
          </w:p>
        </w:tc>
      </w:tr>
      <w:tr w:rsidR="00053056" w:rsidRPr="00EA2E57" w:rsidTr="00053056">
        <w:trPr>
          <w:trHeight w:val="145"/>
        </w:trPr>
        <w:tc>
          <w:tcPr>
            <w:tcW w:w="885" w:type="dxa"/>
          </w:tcPr>
          <w:p w:rsidR="00053056" w:rsidRPr="00EA2E57" w:rsidRDefault="00053056" w:rsidP="00053056">
            <w:pPr>
              <w:autoSpaceDE w:val="0"/>
              <w:autoSpaceDN w:val="0"/>
              <w:adjustRightInd w:val="0"/>
              <w:spacing w:after="0" w:line="240" w:lineRule="auto"/>
              <w:rPr>
                <w:rFonts w:ascii="Arial Narrow" w:hAnsi="Arial Narrow" w:cs="Times New Roman"/>
                <w:sz w:val="24"/>
                <w:szCs w:val="24"/>
              </w:rPr>
            </w:pP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r w:rsidRPr="00EA2E57">
              <w:rPr>
                <w:rFonts w:ascii="Arial Narrow" w:hAnsi="Arial Narrow" w:cs="Times New Roman"/>
                <w:color w:val="000000"/>
                <w:sz w:val="23"/>
                <w:szCs w:val="23"/>
              </w:rPr>
              <w:t xml:space="preserve">1. </w:t>
            </w: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p>
        </w:tc>
        <w:tc>
          <w:tcPr>
            <w:tcW w:w="4328" w:type="dxa"/>
          </w:tcPr>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r w:rsidRPr="00EA2E57">
              <w:rPr>
                <w:rFonts w:ascii="Arial Narrow" w:hAnsi="Arial Narrow" w:cs="Times New Roman"/>
                <w:color w:val="000000"/>
                <w:sz w:val="23"/>
                <w:szCs w:val="23"/>
              </w:rPr>
              <w:t xml:space="preserve">Name of Organization </w:t>
            </w:r>
          </w:p>
        </w:tc>
        <w:tc>
          <w:tcPr>
            <w:tcW w:w="4328" w:type="dxa"/>
          </w:tcPr>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p>
        </w:tc>
      </w:tr>
      <w:tr w:rsidR="00053056" w:rsidRPr="00EA2E57" w:rsidTr="00053056">
        <w:trPr>
          <w:trHeight w:val="145"/>
        </w:trPr>
        <w:tc>
          <w:tcPr>
            <w:tcW w:w="885" w:type="dxa"/>
          </w:tcPr>
          <w:p w:rsidR="00053056" w:rsidRPr="00EA2E57" w:rsidRDefault="00053056" w:rsidP="00053056">
            <w:pPr>
              <w:autoSpaceDE w:val="0"/>
              <w:autoSpaceDN w:val="0"/>
              <w:adjustRightInd w:val="0"/>
              <w:spacing w:after="0" w:line="240" w:lineRule="auto"/>
              <w:rPr>
                <w:rFonts w:ascii="Arial Narrow" w:hAnsi="Arial Narrow" w:cs="Times New Roman"/>
                <w:sz w:val="24"/>
                <w:szCs w:val="24"/>
              </w:rPr>
            </w:pP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r w:rsidRPr="00EA2E57">
              <w:rPr>
                <w:rFonts w:ascii="Arial Narrow" w:hAnsi="Arial Narrow" w:cs="Times New Roman"/>
                <w:color w:val="000000"/>
                <w:sz w:val="23"/>
                <w:szCs w:val="23"/>
              </w:rPr>
              <w:t xml:space="preserve">2. </w:t>
            </w: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p>
        </w:tc>
        <w:tc>
          <w:tcPr>
            <w:tcW w:w="4328" w:type="dxa"/>
          </w:tcPr>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r w:rsidRPr="00EA2E57">
              <w:rPr>
                <w:rFonts w:ascii="Arial Narrow" w:hAnsi="Arial Narrow" w:cs="Times New Roman"/>
                <w:color w:val="000000"/>
                <w:sz w:val="23"/>
                <w:szCs w:val="23"/>
              </w:rPr>
              <w:t xml:space="preserve">Main areas of business </w:t>
            </w:r>
          </w:p>
        </w:tc>
        <w:tc>
          <w:tcPr>
            <w:tcW w:w="4328" w:type="dxa"/>
          </w:tcPr>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p>
        </w:tc>
      </w:tr>
      <w:tr w:rsidR="00053056" w:rsidRPr="00EA2E57" w:rsidTr="00053056">
        <w:trPr>
          <w:trHeight w:val="421"/>
        </w:trPr>
        <w:tc>
          <w:tcPr>
            <w:tcW w:w="885" w:type="dxa"/>
          </w:tcPr>
          <w:p w:rsidR="00053056" w:rsidRPr="00EA2E57" w:rsidRDefault="00053056" w:rsidP="00053056">
            <w:pPr>
              <w:autoSpaceDE w:val="0"/>
              <w:autoSpaceDN w:val="0"/>
              <w:adjustRightInd w:val="0"/>
              <w:spacing w:after="0" w:line="240" w:lineRule="auto"/>
              <w:rPr>
                <w:rFonts w:ascii="Arial Narrow" w:hAnsi="Arial Narrow" w:cs="Times New Roman"/>
                <w:sz w:val="24"/>
                <w:szCs w:val="24"/>
              </w:rPr>
            </w:pP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r w:rsidRPr="00EA2E57">
              <w:rPr>
                <w:rFonts w:ascii="Arial Narrow" w:hAnsi="Arial Narrow" w:cs="Times New Roman"/>
                <w:color w:val="000000"/>
                <w:sz w:val="23"/>
                <w:szCs w:val="23"/>
              </w:rPr>
              <w:t xml:space="preserve">3. </w:t>
            </w: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p>
        </w:tc>
        <w:tc>
          <w:tcPr>
            <w:tcW w:w="4328" w:type="dxa"/>
          </w:tcPr>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r w:rsidRPr="00EA2E57">
              <w:rPr>
                <w:rFonts w:ascii="Arial Narrow" w:hAnsi="Arial Narrow" w:cs="Times New Roman"/>
                <w:color w:val="000000"/>
                <w:sz w:val="23"/>
                <w:szCs w:val="23"/>
              </w:rPr>
              <w:t xml:space="preserve">Type of Organization Firm/ Company/ partnership firm registered under the Indian Companies Act, 1956/ the partnership Act, 1932 </w:t>
            </w:r>
          </w:p>
        </w:tc>
        <w:tc>
          <w:tcPr>
            <w:tcW w:w="4328" w:type="dxa"/>
          </w:tcPr>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highlight w:val="yellow"/>
              </w:rPr>
            </w:pPr>
          </w:p>
        </w:tc>
      </w:tr>
      <w:tr w:rsidR="00053056" w:rsidRPr="00EA2E57" w:rsidTr="00053056">
        <w:trPr>
          <w:trHeight w:val="421"/>
        </w:trPr>
        <w:tc>
          <w:tcPr>
            <w:tcW w:w="885" w:type="dxa"/>
          </w:tcPr>
          <w:p w:rsidR="00053056" w:rsidRPr="00EA2E57" w:rsidRDefault="00053056" w:rsidP="00053056">
            <w:pPr>
              <w:autoSpaceDE w:val="0"/>
              <w:autoSpaceDN w:val="0"/>
              <w:adjustRightInd w:val="0"/>
              <w:spacing w:after="0" w:line="240" w:lineRule="auto"/>
              <w:rPr>
                <w:rFonts w:ascii="Arial Narrow" w:hAnsi="Arial Narrow" w:cs="Times New Roman"/>
                <w:sz w:val="24"/>
                <w:szCs w:val="24"/>
              </w:rPr>
            </w:pP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r w:rsidRPr="00EA2E57">
              <w:rPr>
                <w:rFonts w:ascii="Arial Narrow" w:hAnsi="Arial Narrow" w:cs="Times New Roman"/>
                <w:color w:val="000000"/>
                <w:sz w:val="23"/>
                <w:szCs w:val="23"/>
              </w:rPr>
              <w:t xml:space="preserve">4. </w:t>
            </w: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p>
        </w:tc>
        <w:tc>
          <w:tcPr>
            <w:tcW w:w="4328" w:type="dxa"/>
          </w:tcPr>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r w:rsidRPr="00EA2E57">
              <w:rPr>
                <w:rFonts w:ascii="Arial Narrow" w:hAnsi="Arial Narrow" w:cs="Times New Roman"/>
                <w:color w:val="000000"/>
                <w:sz w:val="23"/>
                <w:szCs w:val="23"/>
              </w:rPr>
              <w:t xml:space="preserve">Whether the firm has been blacklisted by any Central Govt. / State Govt./PSU/ Govt. Bodies / Autonomous? If yes, details thereof. </w:t>
            </w:r>
          </w:p>
        </w:tc>
        <w:tc>
          <w:tcPr>
            <w:tcW w:w="4328" w:type="dxa"/>
          </w:tcPr>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p>
        </w:tc>
      </w:tr>
      <w:tr w:rsidR="00053056" w:rsidRPr="00EA2E57" w:rsidTr="00053056">
        <w:trPr>
          <w:trHeight w:val="145"/>
        </w:trPr>
        <w:tc>
          <w:tcPr>
            <w:tcW w:w="885" w:type="dxa"/>
          </w:tcPr>
          <w:p w:rsidR="00053056" w:rsidRPr="00EA2E57" w:rsidRDefault="00053056" w:rsidP="00053056">
            <w:pPr>
              <w:autoSpaceDE w:val="0"/>
              <w:autoSpaceDN w:val="0"/>
              <w:adjustRightInd w:val="0"/>
              <w:spacing w:after="0" w:line="240" w:lineRule="auto"/>
              <w:rPr>
                <w:rFonts w:ascii="Arial Narrow" w:hAnsi="Arial Narrow" w:cs="Times New Roman"/>
                <w:sz w:val="24"/>
                <w:szCs w:val="24"/>
              </w:rPr>
            </w:pP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r w:rsidRPr="00EA2E57">
              <w:rPr>
                <w:rFonts w:ascii="Arial Narrow" w:hAnsi="Arial Narrow" w:cs="Times New Roman"/>
                <w:color w:val="000000"/>
                <w:sz w:val="23"/>
                <w:szCs w:val="23"/>
              </w:rPr>
              <w:t xml:space="preserve">5. </w:t>
            </w: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p>
        </w:tc>
        <w:tc>
          <w:tcPr>
            <w:tcW w:w="4328" w:type="dxa"/>
          </w:tcPr>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r w:rsidRPr="00EA2E57">
              <w:rPr>
                <w:rFonts w:ascii="Arial Narrow" w:hAnsi="Arial Narrow" w:cs="Times New Roman"/>
                <w:color w:val="000000"/>
                <w:sz w:val="23"/>
                <w:szCs w:val="23"/>
              </w:rPr>
              <w:t xml:space="preserve">Address of registered office with telephone no. &amp; fax </w:t>
            </w:r>
          </w:p>
        </w:tc>
        <w:tc>
          <w:tcPr>
            <w:tcW w:w="4328" w:type="dxa"/>
          </w:tcPr>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p>
        </w:tc>
      </w:tr>
      <w:tr w:rsidR="00053056" w:rsidRPr="00EA2E57" w:rsidTr="00053056">
        <w:trPr>
          <w:trHeight w:val="419"/>
        </w:trPr>
        <w:tc>
          <w:tcPr>
            <w:tcW w:w="885" w:type="dxa"/>
          </w:tcPr>
          <w:p w:rsidR="00053056" w:rsidRPr="00EA2E57" w:rsidRDefault="00053056" w:rsidP="00053056">
            <w:pPr>
              <w:autoSpaceDE w:val="0"/>
              <w:autoSpaceDN w:val="0"/>
              <w:adjustRightInd w:val="0"/>
              <w:spacing w:after="0" w:line="240" w:lineRule="auto"/>
              <w:rPr>
                <w:rFonts w:ascii="Arial Narrow" w:hAnsi="Arial Narrow" w:cs="Times New Roman"/>
                <w:sz w:val="24"/>
                <w:szCs w:val="24"/>
              </w:rPr>
            </w:pP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r w:rsidRPr="00EA2E57">
              <w:rPr>
                <w:rFonts w:ascii="Arial Narrow" w:hAnsi="Arial Narrow" w:cs="Times New Roman"/>
                <w:color w:val="000000"/>
                <w:sz w:val="23"/>
                <w:szCs w:val="23"/>
              </w:rPr>
              <w:t xml:space="preserve">6. </w:t>
            </w: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p>
        </w:tc>
        <w:tc>
          <w:tcPr>
            <w:tcW w:w="4328" w:type="dxa"/>
          </w:tcPr>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r w:rsidRPr="00EA2E57">
              <w:rPr>
                <w:rFonts w:ascii="Arial Narrow" w:hAnsi="Arial Narrow" w:cs="Times New Roman"/>
                <w:color w:val="000000"/>
                <w:sz w:val="23"/>
                <w:szCs w:val="23"/>
              </w:rPr>
              <w:t xml:space="preserve">Address of offices in </w:t>
            </w: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r w:rsidRPr="00EA2E57">
              <w:rPr>
                <w:rFonts w:ascii="Arial Narrow" w:hAnsi="Arial Narrow" w:cs="Times New Roman"/>
                <w:color w:val="000000"/>
                <w:sz w:val="23"/>
                <w:szCs w:val="23"/>
              </w:rPr>
              <w:t xml:space="preserve">i) National Capital Region of Delhi </w:t>
            </w: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r w:rsidRPr="00EA2E57">
              <w:rPr>
                <w:rFonts w:ascii="Arial Narrow" w:hAnsi="Arial Narrow" w:cs="Times New Roman"/>
                <w:color w:val="000000"/>
                <w:sz w:val="23"/>
                <w:szCs w:val="23"/>
              </w:rPr>
              <w:t xml:space="preserve">ii) All other State/UT’s </w:t>
            </w:r>
          </w:p>
        </w:tc>
        <w:tc>
          <w:tcPr>
            <w:tcW w:w="4328" w:type="dxa"/>
          </w:tcPr>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p>
        </w:tc>
      </w:tr>
      <w:tr w:rsidR="00053056" w:rsidRPr="00EA2E57" w:rsidTr="00053056">
        <w:trPr>
          <w:trHeight w:val="145"/>
        </w:trPr>
        <w:tc>
          <w:tcPr>
            <w:tcW w:w="885" w:type="dxa"/>
          </w:tcPr>
          <w:p w:rsidR="00053056" w:rsidRPr="00EA2E57" w:rsidRDefault="00053056" w:rsidP="00053056">
            <w:pPr>
              <w:autoSpaceDE w:val="0"/>
              <w:autoSpaceDN w:val="0"/>
              <w:adjustRightInd w:val="0"/>
              <w:spacing w:after="0" w:line="240" w:lineRule="auto"/>
              <w:rPr>
                <w:rFonts w:ascii="Arial Narrow" w:hAnsi="Arial Narrow" w:cs="Times New Roman"/>
                <w:sz w:val="24"/>
                <w:szCs w:val="24"/>
              </w:rPr>
            </w:pP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r w:rsidRPr="00EA2E57">
              <w:rPr>
                <w:rFonts w:ascii="Arial Narrow" w:hAnsi="Arial Narrow" w:cs="Times New Roman"/>
                <w:color w:val="000000"/>
                <w:sz w:val="23"/>
                <w:szCs w:val="23"/>
              </w:rPr>
              <w:t xml:space="preserve">7. </w:t>
            </w: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p>
        </w:tc>
        <w:tc>
          <w:tcPr>
            <w:tcW w:w="4328" w:type="dxa"/>
          </w:tcPr>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p>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r w:rsidRPr="00EA2E57">
              <w:rPr>
                <w:rFonts w:ascii="Arial Narrow" w:hAnsi="Arial Narrow" w:cs="Times New Roman"/>
                <w:color w:val="000000"/>
                <w:sz w:val="23"/>
                <w:szCs w:val="23"/>
              </w:rPr>
              <w:t xml:space="preserve">Contact Person with telephone no. &amp; e-mail ID </w:t>
            </w:r>
          </w:p>
        </w:tc>
        <w:tc>
          <w:tcPr>
            <w:tcW w:w="4328" w:type="dxa"/>
          </w:tcPr>
          <w:p w:rsidR="00053056" w:rsidRPr="00EA2E57" w:rsidRDefault="00053056" w:rsidP="00053056">
            <w:pPr>
              <w:autoSpaceDE w:val="0"/>
              <w:autoSpaceDN w:val="0"/>
              <w:adjustRightInd w:val="0"/>
              <w:spacing w:after="0" w:line="240" w:lineRule="auto"/>
              <w:rPr>
                <w:rFonts w:ascii="Arial Narrow" w:hAnsi="Arial Narrow" w:cs="Times New Roman"/>
                <w:color w:val="000000"/>
                <w:sz w:val="23"/>
                <w:szCs w:val="23"/>
              </w:rPr>
            </w:pPr>
          </w:p>
        </w:tc>
      </w:tr>
    </w:tbl>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Default="00053056" w:rsidP="00053056">
      <w:pPr>
        <w:spacing w:after="0" w:line="240" w:lineRule="auto"/>
        <w:jc w:val="center"/>
        <w:rPr>
          <w:rFonts w:ascii="Arial Narrow" w:hAnsi="Arial Narrow"/>
          <w:b/>
          <w:sz w:val="24"/>
        </w:rPr>
      </w:pPr>
    </w:p>
    <w:p w:rsidR="00053056" w:rsidRDefault="00053056" w:rsidP="00053056">
      <w:pPr>
        <w:spacing w:after="0" w:line="240" w:lineRule="auto"/>
        <w:jc w:val="center"/>
        <w:rPr>
          <w:rFonts w:ascii="Arial Narrow" w:hAnsi="Arial Narrow"/>
          <w:b/>
          <w:sz w:val="24"/>
        </w:rPr>
      </w:pPr>
    </w:p>
    <w:p w:rsidR="00053056" w:rsidRDefault="00053056" w:rsidP="00053056">
      <w:pPr>
        <w:spacing w:after="0" w:line="240" w:lineRule="auto"/>
        <w:jc w:val="center"/>
        <w:rPr>
          <w:rFonts w:ascii="Arial Narrow" w:hAnsi="Arial Narrow"/>
          <w:b/>
          <w:sz w:val="24"/>
        </w:rPr>
      </w:pPr>
    </w:p>
    <w:p w:rsidR="00053056" w:rsidRDefault="00053056" w:rsidP="00053056">
      <w:pPr>
        <w:spacing w:after="0" w:line="240" w:lineRule="auto"/>
        <w:jc w:val="center"/>
        <w:rPr>
          <w:rFonts w:ascii="Arial Narrow" w:hAnsi="Arial Narrow"/>
          <w:b/>
          <w:sz w:val="24"/>
        </w:rPr>
      </w:pPr>
    </w:p>
    <w:p w:rsidR="00053056"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r w:rsidRPr="00EA2E57">
        <w:rPr>
          <w:rFonts w:ascii="Arial Narrow" w:hAnsi="Arial Narrow"/>
          <w:b/>
          <w:sz w:val="24"/>
        </w:rPr>
        <w:t>FORMAT - 3</w:t>
      </w:r>
    </w:p>
    <w:p w:rsidR="00053056" w:rsidRPr="00EA2E57" w:rsidRDefault="00053056" w:rsidP="00053056">
      <w:pPr>
        <w:spacing w:after="0" w:line="240" w:lineRule="auto"/>
        <w:jc w:val="both"/>
        <w:rPr>
          <w:rFonts w:ascii="Arial Narrow" w:hAnsi="Arial Narrow"/>
          <w:b/>
        </w:rPr>
      </w:pPr>
      <w:r w:rsidRPr="00EA2E57">
        <w:rPr>
          <w:rFonts w:ascii="Arial Narrow" w:hAnsi="Arial Narrow"/>
          <w:b/>
        </w:rPr>
        <w:t>Work Experience of The Bidder:</w:t>
      </w: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r w:rsidRPr="00EA2E57">
        <w:rPr>
          <w:rFonts w:ascii="Arial Narrow" w:hAnsi="Arial Narrow"/>
        </w:rPr>
        <w:t xml:space="preserve">In order to qualify for this, bid the participants have to submit minimum two numbers of work order alongwith performance certificate for similar nature of work executed within the last 3 years at AEGCL or any Govt. Deptt or PSU etc. If the nature of work and value differs from the above stated conditions, it will not be considered while evalution of technical qualification. </w:t>
      </w:r>
    </w:p>
    <w:tbl>
      <w:tblPr>
        <w:tblStyle w:val="TableGrid"/>
        <w:tblW w:w="0" w:type="auto"/>
        <w:tblLook w:val="04A0"/>
      </w:tblPr>
      <w:tblGrid>
        <w:gridCol w:w="817"/>
        <w:gridCol w:w="3119"/>
        <w:gridCol w:w="1701"/>
        <w:gridCol w:w="1417"/>
        <w:gridCol w:w="1276"/>
        <w:gridCol w:w="1417"/>
      </w:tblGrid>
      <w:tr w:rsidR="00053056" w:rsidRPr="00EA2E57" w:rsidTr="00053056">
        <w:tc>
          <w:tcPr>
            <w:tcW w:w="817" w:type="dxa"/>
          </w:tcPr>
          <w:p w:rsidR="00053056" w:rsidRPr="00EA2E57" w:rsidRDefault="00053056" w:rsidP="00053056">
            <w:pPr>
              <w:jc w:val="both"/>
              <w:rPr>
                <w:rFonts w:ascii="Arial Narrow" w:hAnsi="Arial Narrow"/>
              </w:rPr>
            </w:pPr>
            <w:r w:rsidRPr="00EA2E57">
              <w:rPr>
                <w:rFonts w:ascii="Arial Narrow" w:hAnsi="Arial Narrow"/>
              </w:rPr>
              <w:t>Sl. No.</w:t>
            </w:r>
          </w:p>
        </w:tc>
        <w:tc>
          <w:tcPr>
            <w:tcW w:w="3119" w:type="dxa"/>
          </w:tcPr>
          <w:p w:rsidR="00053056" w:rsidRPr="00EA2E57" w:rsidRDefault="00053056" w:rsidP="00053056">
            <w:pPr>
              <w:jc w:val="both"/>
              <w:rPr>
                <w:rFonts w:ascii="Arial Narrow" w:hAnsi="Arial Narrow"/>
              </w:rPr>
            </w:pPr>
            <w:r w:rsidRPr="00EA2E57">
              <w:rPr>
                <w:rFonts w:ascii="Arial Narrow" w:hAnsi="Arial Narrow"/>
              </w:rPr>
              <w:t>Name of work</w:t>
            </w:r>
          </w:p>
        </w:tc>
        <w:tc>
          <w:tcPr>
            <w:tcW w:w="1701" w:type="dxa"/>
          </w:tcPr>
          <w:p w:rsidR="00053056" w:rsidRPr="00EA2E57" w:rsidRDefault="00053056" w:rsidP="00053056">
            <w:pPr>
              <w:jc w:val="both"/>
              <w:rPr>
                <w:rFonts w:ascii="Arial Narrow" w:hAnsi="Arial Narrow"/>
              </w:rPr>
            </w:pPr>
            <w:r w:rsidRPr="00EA2E57">
              <w:rPr>
                <w:rFonts w:ascii="Arial Narrow" w:hAnsi="Arial Narrow"/>
              </w:rPr>
              <w:t>Nature of work</w:t>
            </w:r>
          </w:p>
        </w:tc>
        <w:tc>
          <w:tcPr>
            <w:tcW w:w="1417" w:type="dxa"/>
          </w:tcPr>
          <w:p w:rsidR="00053056" w:rsidRPr="00EA2E57" w:rsidRDefault="00053056" w:rsidP="00053056">
            <w:pPr>
              <w:jc w:val="both"/>
              <w:rPr>
                <w:rFonts w:ascii="Arial Narrow" w:hAnsi="Arial Narrow"/>
              </w:rPr>
            </w:pPr>
            <w:r w:rsidRPr="00EA2E57">
              <w:rPr>
                <w:rFonts w:ascii="Arial Narrow" w:hAnsi="Arial Narrow"/>
              </w:rPr>
              <w:t>Executed amount</w:t>
            </w:r>
          </w:p>
        </w:tc>
        <w:tc>
          <w:tcPr>
            <w:tcW w:w="1276" w:type="dxa"/>
          </w:tcPr>
          <w:p w:rsidR="00053056" w:rsidRPr="00EA2E57" w:rsidRDefault="00053056" w:rsidP="00053056">
            <w:pPr>
              <w:jc w:val="both"/>
              <w:rPr>
                <w:rFonts w:ascii="Arial Narrow" w:hAnsi="Arial Narrow"/>
              </w:rPr>
            </w:pPr>
            <w:r w:rsidRPr="00EA2E57">
              <w:rPr>
                <w:rFonts w:ascii="Arial Narrow" w:hAnsi="Arial Narrow"/>
              </w:rPr>
              <w:t>Starting date</w:t>
            </w:r>
          </w:p>
        </w:tc>
        <w:tc>
          <w:tcPr>
            <w:tcW w:w="1417" w:type="dxa"/>
          </w:tcPr>
          <w:p w:rsidR="00053056" w:rsidRPr="00EA2E57" w:rsidRDefault="00053056" w:rsidP="00053056">
            <w:pPr>
              <w:jc w:val="both"/>
              <w:rPr>
                <w:rFonts w:ascii="Arial Narrow" w:hAnsi="Arial Narrow"/>
              </w:rPr>
            </w:pPr>
            <w:r w:rsidRPr="00EA2E57">
              <w:rPr>
                <w:rFonts w:ascii="Arial Narrow" w:hAnsi="Arial Narrow"/>
              </w:rPr>
              <w:t>Completion date</w:t>
            </w:r>
          </w:p>
        </w:tc>
      </w:tr>
      <w:tr w:rsidR="00053056" w:rsidRPr="00EA2E57" w:rsidTr="00053056">
        <w:trPr>
          <w:trHeight w:val="505"/>
        </w:trPr>
        <w:tc>
          <w:tcPr>
            <w:tcW w:w="817" w:type="dxa"/>
          </w:tcPr>
          <w:p w:rsidR="00053056" w:rsidRPr="00EA2E57" w:rsidRDefault="00053056" w:rsidP="00053056">
            <w:pPr>
              <w:jc w:val="both"/>
              <w:rPr>
                <w:rFonts w:ascii="Arial Narrow" w:hAnsi="Arial Narrow"/>
              </w:rPr>
            </w:pPr>
          </w:p>
        </w:tc>
        <w:tc>
          <w:tcPr>
            <w:tcW w:w="3119" w:type="dxa"/>
          </w:tcPr>
          <w:p w:rsidR="00053056" w:rsidRPr="00EA2E57" w:rsidRDefault="00053056" w:rsidP="00053056">
            <w:pPr>
              <w:jc w:val="both"/>
              <w:rPr>
                <w:rFonts w:ascii="Arial Narrow" w:hAnsi="Arial Narrow"/>
              </w:rPr>
            </w:pPr>
          </w:p>
        </w:tc>
        <w:tc>
          <w:tcPr>
            <w:tcW w:w="1701" w:type="dxa"/>
          </w:tcPr>
          <w:p w:rsidR="00053056" w:rsidRPr="00EA2E57" w:rsidRDefault="00053056" w:rsidP="00053056">
            <w:pPr>
              <w:jc w:val="both"/>
              <w:rPr>
                <w:rFonts w:ascii="Arial Narrow" w:hAnsi="Arial Narrow"/>
              </w:rPr>
            </w:pPr>
          </w:p>
        </w:tc>
        <w:tc>
          <w:tcPr>
            <w:tcW w:w="1417" w:type="dxa"/>
          </w:tcPr>
          <w:p w:rsidR="00053056" w:rsidRPr="00EA2E57" w:rsidRDefault="00053056" w:rsidP="00053056">
            <w:pPr>
              <w:jc w:val="both"/>
              <w:rPr>
                <w:rFonts w:ascii="Arial Narrow" w:hAnsi="Arial Narrow"/>
              </w:rPr>
            </w:pPr>
          </w:p>
        </w:tc>
        <w:tc>
          <w:tcPr>
            <w:tcW w:w="1276" w:type="dxa"/>
          </w:tcPr>
          <w:p w:rsidR="00053056" w:rsidRPr="00EA2E57" w:rsidRDefault="00053056" w:rsidP="00053056">
            <w:pPr>
              <w:jc w:val="both"/>
              <w:rPr>
                <w:rFonts w:ascii="Arial Narrow" w:hAnsi="Arial Narrow"/>
              </w:rPr>
            </w:pPr>
          </w:p>
        </w:tc>
        <w:tc>
          <w:tcPr>
            <w:tcW w:w="1417" w:type="dxa"/>
          </w:tcPr>
          <w:p w:rsidR="00053056" w:rsidRPr="00EA2E57" w:rsidRDefault="00053056" w:rsidP="00053056">
            <w:pPr>
              <w:jc w:val="both"/>
              <w:rPr>
                <w:rFonts w:ascii="Arial Narrow" w:hAnsi="Arial Narrow"/>
              </w:rPr>
            </w:pPr>
          </w:p>
        </w:tc>
      </w:tr>
      <w:tr w:rsidR="00053056" w:rsidRPr="00EA2E57" w:rsidTr="00053056">
        <w:trPr>
          <w:trHeight w:val="555"/>
        </w:trPr>
        <w:tc>
          <w:tcPr>
            <w:tcW w:w="817" w:type="dxa"/>
          </w:tcPr>
          <w:p w:rsidR="00053056" w:rsidRPr="00EA2E57" w:rsidRDefault="00053056" w:rsidP="00053056">
            <w:pPr>
              <w:jc w:val="both"/>
              <w:rPr>
                <w:rFonts w:ascii="Arial Narrow" w:hAnsi="Arial Narrow"/>
              </w:rPr>
            </w:pPr>
          </w:p>
        </w:tc>
        <w:tc>
          <w:tcPr>
            <w:tcW w:w="3119" w:type="dxa"/>
          </w:tcPr>
          <w:p w:rsidR="00053056" w:rsidRPr="00EA2E57" w:rsidRDefault="00053056" w:rsidP="00053056">
            <w:pPr>
              <w:jc w:val="both"/>
              <w:rPr>
                <w:rFonts w:ascii="Arial Narrow" w:hAnsi="Arial Narrow"/>
              </w:rPr>
            </w:pPr>
          </w:p>
        </w:tc>
        <w:tc>
          <w:tcPr>
            <w:tcW w:w="1701" w:type="dxa"/>
          </w:tcPr>
          <w:p w:rsidR="00053056" w:rsidRPr="00EA2E57" w:rsidRDefault="00053056" w:rsidP="00053056">
            <w:pPr>
              <w:jc w:val="both"/>
              <w:rPr>
                <w:rFonts w:ascii="Arial Narrow" w:hAnsi="Arial Narrow"/>
              </w:rPr>
            </w:pPr>
          </w:p>
        </w:tc>
        <w:tc>
          <w:tcPr>
            <w:tcW w:w="1417" w:type="dxa"/>
          </w:tcPr>
          <w:p w:rsidR="00053056" w:rsidRPr="00EA2E57" w:rsidRDefault="00053056" w:rsidP="00053056">
            <w:pPr>
              <w:jc w:val="both"/>
              <w:rPr>
                <w:rFonts w:ascii="Arial Narrow" w:hAnsi="Arial Narrow"/>
              </w:rPr>
            </w:pPr>
          </w:p>
        </w:tc>
        <w:tc>
          <w:tcPr>
            <w:tcW w:w="1276" w:type="dxa"/>
          </w:tcPr>
          <w:p w:rsidR="00053056" w:rsidRPr="00EA2E57" w:rsidRDefault="00053056" w:rsidP="00053056">
            <w:pPr>
              <w:jc w:val="both"/>
              <w:rPr>
                <w:rFonts w:ascii="Arial Narrow" w:hAnsi="Arial Narrow"/>
              </w:rPr>
            </w:pPr>
          </w:p>
        </w:tc>
        <w:tc>
          <w:tcPr>
            <w:tcW w:w="1417" w:type="dxa"/>
          </w:tcPr>
          <w:p w:rsidR="00053056" w:rsidRPr="00EA2E57" w:rsidRDefault="00053056" w:rsidP="00053056">
            <w:pPr>
              <w:jc w:val="both"/>
              <w:rPr>
                <w:rFonts w:ascii="Arial Narrow" w:hAnsi="Arial Narrow"/>
              </w:rPr>
            </w:pPr>
          </w:p>
        </w:tc>
      </w:tr>
      <w:tr w:rsidR="00053056" w:rsidRPr="00EA2E57" w:rsidTr="00053056">
        <w:trPr>
          <w:trHeight w:val="705"/>
        </w:trPr>
        <w:tc>
          <w:tcPr>
            <w:tcW w:w="817" w:type="dxa"/>
          </w:tcPr>
          <w:p w:rsidR="00053056" w:rsidRPr="00EA2E57" w:rsidRDefault="00053056" w:rsidP="00053056">
            <w:pPr>
              <w:jc w:val="both"/>
              <w:rPr>
                <w:rFonts w:ascii="Arial Narrow" w:hAnsi="Arial Narrow"/>
              </w:rPr>
            </w:pPr>
          </w:p>
        </w:tc>
        <w:tc>
          <w:tcPr>
            <w:tcW w:w="3119" w:type="dxa"/>
          </w:tcPr>
          <w:p w:rsidR="00053056" w:rsidRPr="00EA2E57" w:rsidRDefault="00053056" w:rsidP="00053056">
            <w:pPr>
              <w:jc w:val="both"/>
              <w:rPr>
                <w:rFonts w:ascii="Arial Narrow" w:hAnsi="Arial Narrow"/>
              </w:rPr>
            </w:pPr>
          </w:p>
        </w:tc>
        <w:tc>
          <w:tcPr>
            <w:tcW w:w="1701" w:type="dxa"/>
          </w:tcPr>
          <w:p w:rsidR="00053056" w:rsidRPr="00EA2E57" w:rsidRDefault="00053056" w:rsidP="00053056">
            <w:pPr>
              <w:jc w:val="both"/>
              <w:rPr>
                <w:rFonts w:ascii="Arial Narrow" w:hAnsi="Arial Narrow"/>
              </w:rPr>
            </w:pPr>
          </w:p>
        </w:tc>
        <w:tc>
          <w:tcPr>
            <w:tcW w:w="1417" w:type="dxa"/>
          </w:tcPr>
          <w:p w:rsidR="00053056" w:rsidRPr="00EA2E57" w:rsidRDefault="00053056" w:rsidP="00053056">
            <w:pPr>
              <w:jc w:val="both"/>
              <w:rPr>
                <w:rFonts w:ascii="Arial Narrow" w:hAnsi="Arial Narrow"/>
              </w:rPr>
            </w:pPr>
          </w:p>
        </w:tc>
        <w:tc>
          <w:tcPr>
            <w:tcW w:w="1276" w:type="dxa"/>
          </w:tcPr>
          <w:p w:rsidR="00053056" w:rsidRPr="00EA2E57" w:rsidRDefault="00053056" w:rsidP="00053056">
            <w:pPr>
              <w:jc w:val="both"/>
              <w:rPr>
                <w:rFonts w:ascii="Arial Narrow" w:hAnsi="Arial Narrow"/>
              </w:rPr>
            </w:pPr>
          </w:p>
        </w:tc>
        <w:tc>
          <w:tcPr>
            <w:tcW w:w="1417" w:type="dxa"/>
          </w:tcPr>
          <w:p w:rsidR="00053056" w:rsidRPr="00EA2E57" w:rsidRDefault="00053056" w:rsidP="00053056">
            <w:pPr>
              <w:jc w:val="both"/>
              <w:rPr>
                <w:rFonts w:ascii="Arial Narrow" w:hAnsi="Arial Narrow"/>
              </w:rPr>
            </w:pPr>
          </w:p>
        </w:tc>
      </w:tr>
      <w:tr w:rsidR="00053056" w:rsidRPr="00EA2E57" w:rsidTr="00053056">
        <w:trPr>
          <w:trHeight w:val="556"/>
        </w:trPr>
        <w:tc>
          <w:tcPr>
            <w:tcW w:w="817" w:type="dxa"/>
          </w:tcPr>
          <w:p w:rsidR="00053056" w:rsidRPr="00EA2E57" w:rsidRDefault="00053056" w:rsidP="00053056">
            <w:pPr>
              <w:jc w:val="both"/>
              <w:rPr>
                <w:rFonts w:ascii="Arial Narrow" w:hAnsi="Arial Narrow"/>
              </w:rPr>
            </w:pPr>
          </w:p>
        </w:tc>
        <w:tc>
          <w:tcPr>
            <w:tcW w:w="3119" w:type="dxa"/>
          </w:tcPr>
          <w:p w:rsidR="00053056" w:rsidRPr="00EA2E57" w:rsidRDefault="00053056" w:rsidP="00053056">
            <w:pPr>
              <w:jc w:val="both"/>
              <w:rPr>
                <w:rFonts w:ascii="Arial Narrow" w:hAnsi="Arial Narrow"/>
              </w:rPr>
            </w:pPr>
          </w:p>
        </w:tc>
        <w:tc>
          <w:tcPr>
            <w:tcW w:w="1701" w:type="dxa"/>
          </w:tcPr>
          <w:p w:rsidR="00053056" w:rsidRPr="00EA2E57" w:rsidRDefault="00053056" w:rsidP="00053056">
            <w:pPr>
              <w:jc w:val="both"/>
              <w:rPr>
                <w:rFonts w:ascii="Arial Narrow" w:hAnsi="Arial Narrow"/>
              </w:rPr>
            </w:pPr>
          </w:p>
        </w:tc>
        <w:tc>
          <w:tcPr>
            <w:tcW w:w="1417" w:type="dxa"/>
          </w:tcPr>
          <w:p w:rsidR="00053056" w:rsidRPr="00EA2E57" w:rsidRDefault="00053056" w:rsidP="00053056">
            <w:pPr>
              <w:jc w:val="both"/>
              <w:rPr>
                <w:rFonts w:ascii="Arial Narrow" w:hAnsi="Arial Narrow"/>
              </w:rPr>
            </w:pPr>
          </w:p>
        </w:tc>
        <w:tc>
          <w:tcPr>
            <w:tcW w:w="1276" w:type="dxa"/>
          </w:tcPr>
          <w:p w:rsidR="00053056" w:rsidRPr="00EA2E57" w:rsidRDefault="00053056" w:rsidP="00053056">
            <w:pPr>
              <w:jc w:val="both"/>
              <w:rPr>
                <w:rFonts w:ascii="Arial Narrow" w:hAnsi="Arial Narrow"/>
              </w:rPr>
            </w:pPr>
          </w:p>
        </w:tc>
        <w:tc>
          <w:tcPr>
            <w:tcW w:w="1417" w:type="dxa"/>
          </w:tcPr>
          <w:p w:rsidR="00053056" w:rsidRPr="00EA2E57" w:rsidRDefault="00053056" w:rsidP="00053056">
            <w:pPr>
              <w:jc w:val="both"/>
              <w:rPr>
                <w:rFonts w:ascii="Arial Narrow" w:hAnsi="Arial Narrow"/>
              </w:rPr>
            </w:pPr>
          </w:p>
        </w:tc>
      </w:tr>
    </w:tbl>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b/>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center"/>
        <w:rPr>
          <w:rFonts w:ascii="Arial Narrow" w:hAnsi="Arial Narrow"/>
          <w:b/>
          <w:sz w:val="24"/>
        </w:rPr>
      </w:pPr>
      <w:r w:rsidRPr="00EA2E57">
        <w:rPr>
          <w:rFonts w:ascii="Arial Narrow" w:hAnsi="Arial Narrow"/>
          <w:b/>
          <w:sz w:val="24"/>
        </w:rPr>
        <w:t>FORMAT – 4</w:t>
      </w:r>
    </w:p>
    <w:p w:rsidR="00053056" w:rsidRPr="00EA2E57" w:rsidRDefault="00053056" w:rsidP="00053056">
      <w:pPr>
        <w:spacing w:after="0" w:line="240" w:lineRule="auto"/>
        <w:jc w:val="center"/>
        <w:rPr>
          <w:rFonts w:ascii="Arial Narrow" w:hAnsi="Arial Narrow"/>
          <w:b/>
          <w:sz w:val="24"/>
        </w:rPr>
      </w:pPr>
    </w:p>
    <w:p w:rsidR="00053056" w:rsidRPr="00EA2E57" w:rsidRDefault="00053056" w:rsidP="00053056">
      <w:pPr>
        <w:spacing w:after="0" w:line="240" w:lineRule="auto"/>
        <w:jc w:val="both"/>
        <w:rPr>
          <w:rFonts w:ascii="Arial Narrow" w:hAnsi="Arial Narrow"/>
          <w:b/>
        </w:rPr>
      </w:pPr>
      <w:r w:rsidRPr="00EA2E57">
        <w:rPr>
          <w:rFonts w:ascii="Arial Narrow" w:hAnsi="Arial Narrow"/>
          <w:b/>
        </w:rPr>
        <w:t xml:space="preserve"> Financial details for turnover (as per audited balance sheet) (in Lakhs) </w:t>
      </w:r>
    </w:p>
    <w:p w:rsidR="00053056" w:rsidRPr="00EA2E57" w:rsidRDefault="00053056" w:rsidP="00053056">
      <w:pPr>
        <w:spacing w:after="0" w:line="240" w:lineRule="auto"/>
        <w:jc w:val="both"/>
        <w:rPr>
          <w:rFonts w:ascii="Arial Narrow" w:hAnsi="Arial Narrow"/>
        </w:rPr>
      </w:pPr>
      <w:r w:rsidRPr="00EA2E57">
        <w:rPr>
          <w:rFonts w:ascii="Arial Narrow" w:hAnsi="Arial Narrow"/>
        </w:rPr>
        <w:t xml:space="preserve">(To be filled only by Market Research Agencies) </w:t>
      </w: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tbl>
      <w:tblPr>
        <w:tblStyle w:val="TableGrid"/>
        <w:tblW w:w="0" w:type="auto"/>
        <w:tblLook w:val="04A0"/>
      </w:tblPr>
      <w:tblGrid>
        <w:gridCol w:w="675"/>
        <w:gridCol w:w="3544"/>
        <w:gridCol w:w="1688"/>
        <w:gridCol w:w="1714"/>
        <w:gridCol w:w="1843"/>
      </w:tblGrid>
      <w:tr w:rsidR="00053056" w:rsidRPr="00EA2E57" w:rsidTr="00053056">
        <w:tc>
          <w:tcPr>
            <w:tcW w:w="675" w:type="dxa"/>
          </w:tcPr>
          <w:p w:rsidR="00053056" w:rsidRPr="00EA2E57" w:rsidRDefault="00053056" w:rsidP="00053056">
            <w:pPr>
              <w:jc w:val="both"/>
              <w:rPr>
                <w:rFonts w:ascii="Arial Narrow" w:hAnsi="Arial Narrow"/>
              </w:rPr>
            </w:pPr>
            <w:r w:rsidRPr="00EA2E57">
              <w:rPr>
                <w:rFonts w:ascii="Arial Narrow" w:hAnsi="Arial Narrow"/>
              </w:rPr>
              <w:t>SL. No</w:t>
            </w:r>
          </w:p>
        </w:tc>
        <w:tc>
          <w:tcPr>
            <w:tcW w:w="3544" w:type="dxa"/>
          </w:tcPr>
          <w:p w:rsidR="00053056" w:rsidRPr="00EA2E57" w:rsidRDefault="00053056" w:rsidP="00053056">
            <w:pPr>
              <w:jc w:val="both"/>
              <w:rPr>
                <w:rFonts w:ascii="Arial Narrow" w:hAnsi="Arial Narrow"/>
              </w:rPr>
            </w:pPr>
            <w:r w:rsidRPr="00EA2E57">
              <w:rPr>
                <w:rFonts w:ascii="Arial Narrow" w:hAnsi="Arial Narrow"/>
              </w:rPr>
              <w:t>. Name of Organization</w:t>
            </w:r>
          </w:p>
        </w:tc>
        <w:tc>
          <w:tcPr>
            <w:tcW w:w="1688" w:type="dxa"/>
          </w:tcPr>
          <w:p w:rsidR="00053056" w:rsidRPr="00EA2E57" w:rsidRDefault="00053056" w:rsidP="00053056">
            <w:pPr>
              <w:jc w:val="both"/>
              <w:rPr>
                <w:rFonts w:ascii="Arial Narrow" w:hAnsi="Arial Narrow"/>
              </w:rPr>
            </w:pPr>
            <w:r w:rsidRPr="00EA2E57">
              <w:rPr>
                <w:rFonts w:ascii="Arial Narrow" w:hAnsi="Arial Narrow"/>
              </w:rPr>
              <w:t>FY2021-22 Turnover</w:t>
            </w:r>
          </w:p>
        </w:tc>
        <w:tc>
          <w:tcPr>
            <w:tcW w:w="1714" w:type="dxa"/>
          </w:tcPr>
          <w:p w:rsidR="00053056" w:rsidRPr="00EA2E57" w:rsidRDefault="00053056" w:rsidP="00053056">
            <w:pPr>
              <w:jc w:val="both"/>
              <w:rPr>
                <w:rFonts w:ascii="Arial Narrow" w:hAnsi="Arial Narrow"/>
              </w:rPr>
            </w:pPr>
            <w:r w:rsidRPr="00EA2E57">
              <w:rPr>
                <w:rFonts w:ascii="Arial Narrow" w:hAnsi="Arial Narrow"/>
              </w:rPr>
              <w:t>FY 2022-23</w:t>
            </w:r>
          </w:p>
          <w:p w:rsidR="00053056" w:rsidRPr="00EA2E57" w:rsidRDefault="00053056" w:rsidP="00053056">
            <w:pPr>
              <w:jc w:val="both"/>
              <w:rPr>
                <w:rFonts w:ascii="Arial Narrow" w:hAnsi="Arial Narrow"/>
              </w:rPr>
            </w:pPr>
            <w:r w:rsidRPr="00EA2E57">
              <w:rPr>
                <w:rFonts w:ascii="Arial Narrow" w:hAnsi="Arial Narrow"/>
              </w:rPr>
              <w:t>Turnover</w:t>
            </w:r>
          </w:p>
        </w:tc>
        <w:tc>
          <w:tcPr>
            <w:tcW w:w="1843" w:type="dxa"/>
          </w:tcPr>
          <w:p w:rsidR="00053056" w:rsidRPr="00EA2E57" w:rsidRDefault="00053056" w:rsidP="00053056">
            <w:pPr>
              <w:jc w:val="both"/>
              <w:rPr>
                <w:rFonts w:ascii="Arial Narrow" w:hAnsi="Arial Narrow"/>
              </w:rPr>
            </w:pPr>
            <w:r w:rsidRPr="00EA2E57">
              <w:rPr>
                <w:rFonts w:ascii="Arial Narrow" w:hAnsi="Arial Narrow"/>
              </w:rPr>
              <w:t>FY 2023-24</w:t>
            </w:r>
          </w:p>
          <w:p w:rsidR="00053056" w:rsidRPr="00EA2E57" w:rsidRDefault="00053056" w:rsidP="00053056">
            <w:pPr>
              <w:jc w:val="both"/>
              <w:rPr>
                <w:rFonts w:ascii="Arial Narrow" w:hAnsi="Arial Narrow"/>
              </w:rPr>
            </w:pPr>
            <w:r w:rsidRPr="00EA2E57">
              <w:rPr>
                <w:rFonts w:ascii="Arial Narrow" w:hAnsi="Arial Narrow"/>
              </w:rPr>
              <w:t>Turnover</w:t>
            </w:r>
          </w:p>
        </w:tc>
      </w:tr>
      <w:tr w:rsidR="00053056" w:rsidRPr="00EA2E57" w:rsidTr="00053056">
        <w:tc>
          <w:tcPr>
            <w:tcW w:w="675" w:type="dxa"/>
          </w:tcPr>
          <w:p w:rsidR="00053056" w:rsidRPr="00EA2E57" w:rsidRDefault="00053056" w:rsidP="00053056">
            <w:pPr>
              <w:jc w:val="both"/>
              <w:rPr>
                <w:rFonts w:ascii="Arial Narrow" w:hAnsi="Arial Narrow"/>
              </w:rPr>
            </w:pPr>
          </w:p>
        </w:tc>
        <w:tc>
          <w:tcPr>
            <w:tcW w:w="3544" w:type="dxa"/>
          </w:tcPr>
          <w:p w:rsidR="00053056" w:rsidRPr="00EA2E57" w:rsidRDefault="00053056" w:rsidP="00053056">
            <w:pPr>
              <w:jc w:val="both"/>
              <w:rPr>
                <w:rFonts w:ascii="Arial Narrow" w:hAnsi="Arial Narrow"/>
              </w:rPr>
            </w:pPr>
          </w:p>
        </w:tc>
        <w:tc>
          <w:tcPr>
            <w:tcW w:w="1688" w:type="dxa"/>
          </w:tcPr>
          <w:p w:rsidR="00053056" w:rsidRPr="00EA2E57" w:rsidRDefault="00053056" w:rsidP="00053056">
            <w:pPr>
              <w:jc w:val="both"/>
              <w:rPr>
                <w:rFonts w:ascii="Arial Narrow" w:hAnsi="Arial Narrow"/>
              </w:rPr>
            </w:pPr>
          </w:p>
        </w:tc>
        <w:tc>
          <w:tcPr>
            <w:tcW w:w="1714" w:type="dxa"/>
          </w:tcPr>
          <w:p w:rsidR="00053056" w:rsidRPr="00EA2E57" w:rsidRDefault="00053056" w:rsidP="00053056">
            <w:pPr>
              <w:jc w:val="both"/>
              <w:rPr>
                <w:rFonts w:ascii="Arial Narrow" w:hAnsi="Arial Narrow"/>
              </w:rPr>
            </w:pPr>
          </w:p>
        </w:tc>
        <w:tc>
          <w:tcPr>
            <w:tcW w:w="1843" w:type="dxa"/>
          </w:tcPr>
          <w:p w:rsidR="00053056" w:rsidRPr="00EA2E57" w:rsidRDefault="00053056" w:rsidP="00053056">
            <w:pPr>
              <w:jc w:val="both"/>
              <w:rPr>
                <w:rFonts w:ascii="Arial Narrow" w:hAnsi="Arial Narrow"/>
              </w:rPr>
            </w:pPr>
          </w:p>
        </w:tc>
      </w:tr>
      <w:tr w:rsidR="00053056" w:rsidRPr="00EA2E57" w:rsidTr="00053056">
        <w:tc>
          <w:tcPr>
            <w:tcW w:w="675" w:type="dxa"/>
          </w:tcPr>
          <w:p w:rsidR="00053056" w:rsidRPr="00EA2E57" w:rsidRDefault="00053056" w:rsidP="00053056">
            <w:pPr>
              <w:jc w:val="both"/>
              <w:rPr>
                <w:rFonts w:ascii="Arial Narrow" w:hAnsi="Arial Narrow"/>
              </w:rPr>
            </w:pPr>
          </w:p>
        </w:tc>
        <w:tc>
          <w:tcPr>
            <w:tcW w:w="3544" w:type="dxa"/>
          </w:tcPr>
          <w:p w:rsidR="00053056" w:rsidRPr="00EA2E57" w:rsidRDefault="00053056" w:rsidP="00053056">
            <w:pPr>
              <w:jc w:val="both"/>
              <w:rPr>
                <w:rFonts w:ascii="Arial Narrow" w:hAnsi="Arial Narrow"/>
              </w:rPr>
            </w:pPr>
          </w:p>
        </w:tc>
        <w:tc>
          <w:tcPr>
            <w:tcW w:w="1688" w:type="dxa"/>
          </w:tcPr>
          <w:p w:rsidR="00053056" w:rsidRPr="00EA2E57" w:rsidRDefault="00053056" w:rsidP="00053056">
            <w:pPr>
              <w:jc w:val="both"/>
              <w:rPr>
                <w:rFonts w:ascii="Arial Narrow" w:hAnsi="Arial Narrow"/>
              </w:rPr>
            </w:pPr>
          </w:p>
        </w:tc>
        <w:tc>
          <w:tcPr>
            <w:tcW w:w="1714" w:type="dxa"/>
          </w:tcPr>
          <w:p w:rsidR="00053056" w:rsidRPr="00EA2E57" w:rsidRDefault="00053056" w:rsidP="00053056">
            <w:pPr>
              <w:jc w:val="both"/>
              <w:rPr>
                <w:rFonts w:ascii="Arial Narrow" w:hAnsi="Arial Narrow"/>
              </w:rPr>
            </w:pPr>
          </w:p>
        </w:tc>
        <w:tc>
          <w:tcPr>
            <w:tcW w:w="1843" w:type="dxa"/>
          </w:tcPr>
          <w:p w:rsidR="00053056" w:rsidRPr="00EA2E57" w:rsidRDefault="00053056" w:rsidP="00053056">
            <w:pPr>
              <w:jc w:val="both"/>
              <w:rPr>
                <w:rFonts w:ascii="Arial Narrow" w:hAnsi="Arial Narrow"/>
              </w:rPr>
            </w:pPr>
          </w:p>
        </w:tc>
      </w:tr>
    </w:tbl>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r w:rsidRPr="00EA2E57">
        <w:rPr>
          <w:rFonts w:ascii="Arial Narrow" w:hAnsi="Arial Narrow"/>
        </w:rPr>
        <w:t>(Note: The above statement should be certified by a Chartered Accountant as below)</w:t>
      </w:r>
    </w:p>
    <w:p w:rsidR="00053056" w:rsidRPr="00EA2E57" w:rsidRDefault="00053056" w:rsidP="00053056">
      <w:pPr>
        <w:spacing w:after="0" w:line="240" w:lineRule="auto"/>
        <w:jc w:val="both"/>
        <w:rPr>
          <w:rFonts w:ascii="Arial Narrow" w:hAnsi="Arial Narrow"/>
        </w:rPr>
      </w:pPr>
      <w:r w:rsidRPr="00EA2E57">
        <w:rPr>
          <w:rFonts w:ascii="Arial Narrow" w:hAnsi="Arial Narrow"/>
        </w:rPr>
        <w:t>Certified that the statement above reflects the true and correct statement of the turnover as per the audited books of accounts of the entity applying for empanelment.</w:t>
      </w:r>
      <w:r w:rsidR="00482D4A">
        <w:rPr>
          <w:rFonts w:ascii="Arial Narrow" w:hAnsi="Arial Narrow"/>
        </w:rPr>
        <w:t xml:space="preserve"> </w:t>
      </w:r>
      <w:r w:rsidRPr="00EA2E57">
        <w:rPr>
          <w:rFonts w:ascii="Arial Narrow" w:hAnsi="Arial Narrow"/>
          <w:highlight w:val="yellow"/>
        </w:rPr>
        <w:t xml:space="preserve">The Participant should </w:t>
      </w:r>
      <w:r w:rsidRPr="00EA2E57">
        <w:rPr>
          <w:rFonts w:ascii="Arial Narrow" w:hAnsi="Arial Narrow" w:cs="Arial"/>
          <w:highlight w:val="yellow"/>
        </w:rPr>
        <w:t xml:space="preserve">Submit thebalance sheets or other financial statements acceptable to the AEGCL, for the last </w:t>
      </w:r>
      <w:r w:rsidRPr="00EA2E57">
        <w:rPr>
          <w:rFonts w:ascii="Arial Narrow" w:hAnsi="Arial Narrow" w:cs="Arial"/>
          <w:b/>
          <w:highlight w:val="yellow"/>
        </w:rPr>
        <w:t>3 (three)</w:t>
      </w:r>
      <w:r w:rsidRPr="00EA2E57">
        <w:rPr>
          <w:rFonts w:ascii="Arial Narrow" w:hAnsi="Arial Narrow" w:cs="Arial"/>
          <w:highlight w:val="yellow"/>
        </w:rPr>
        <w:t>financial years</w:t>
      </w:r>
      <w:r>
        <w:rPr>
          <w:rFonts w:ascii="Arial Narrow" w:hAnsi="Arial Narrow" w:cs="Arial"/>
          <w:highlight w:val="yellow"/>
        </w:rPr>
        <w:t xml:space="preserve"> (FY 2023-24, FY 2022-23, FY 2021-22)</w:t>
      </w:r>
      <w:r w:rsidRPr="00EA2E57">
        <w:rPr>
          <w:rFonts w:ascii="Arial Narrow" w:hAnsi="Arial Narrow" w:cs="Arial"/>
          <w:highlight w:val="yellow"/>
        </w:rPr>
        <w:t xml:space="preserve"> to demonstrate the current soundness of the participant’s financial position</w:t>
      </w: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Default="00053056" w:rsidP="00053056">
      <w:pPr>
        <w:spacing w:after="0" w:line="240" w:lineRule="auto"/>
        <w:jc w:val="both"/>
        <w:rPr>
          <w:rFonts w:ascii="Arial Narrow" w:hAnsi="Arial Narrow"/>
        </w:rPr>
      </w:pPr>
    </w:p>
    <w:p w:rsidR="00053056"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center"/>
        <w:rPr>
          <w:rFonts w:ascii="Arial Narrow" w:hAnsi="Arial Narrow"/>
          <w:b/>
        </w:rPr>
      </w:pPr>
      <w:r w:rsidRPr="00EA2E57">
        <w:rPr>
          <w:rFonts w:ascii="Arial Narrow" w:hAnsi="Arial Narrow"/>
          <w:b/>
        </w:rPr>
        <w:t>EOI Submission Sheet</w:t>
      </w: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r w:rsidRPr="00EA2E57">
        <w:rPr>
          <w:rFonts w:ascii="Arial Narrow" w:hAnsi="Arial Narrow"/>
        </w:rPr>
        <w:t>NAME OF PACKAGE:</w:t>
      </w: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r w:rsidRPr="00EA2E57">
        <w:rPr>
          <w:rFonts w:ascii="Arial Narrow" w:hAnsi="Arial Narrow"/>
        </w:rPr>
        <w:t>NAME OF FIRMS/CONTRACTORS/AGENCY: _______________________________________</w:t>
      </w: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r w:rsidRPr="00EA2E57">
        <w:rPr>
          <w:rFonts w:ascii="Arial Narrow" w:hAnsi="Arial Narrow"/>
        </w:rPr>
        <w:t>To</w:t>
      </w:r>
    </w:p>
    <w:p w:rsidR="00053056" w:rsidRPr="00EA2E57" w:rsidRDefault="00053056" w:rsidP="00053056">
      <w:pPr>
        <w:spacing w:after="0" w:line="240" w:lineRule="auto"/>
        <w:jc w:val="both"/>
        <w:rPr>
          <w:rFonts w:ascii="Arial Narrow" w:hAnsi="Arial Narrow"/>
        </w:rPr>
      </w:pPr>
      <w:r w:rsidRPr="00EA2E57">
        <w:rPr>
          <w:rFonts w:ascii="Arial Narrow" w:hAnsi="Arial Narrow"/>
        </w:rPr>
        <w:t>The DGM,</w:t>
      </w: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r w:rsidRPr="00EA2E57">
        <w:rPr>
          <w:rFonts w:ascii="Arial Narrow" w:hAnsi="Arial Narrow"/>
        </w:rPr>
        <w:t>Sirs,</w:t>
      </w: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r w:rsidRPr="00EA2E57">
        <w:rPr>
          <w:rFonts w:ascii="Arial Narrow" w:hAnsi="Arial Narrow"/>
        </w:rPr>
        <w:t xml:space="preserve">With reference to the notice Inviting </w:t>
      </w:r>
      <w:r>
        <w:rPr>
          <w:rFonts w:ascii="Arial Narrow" w:hAnsi="Arial Narrow"/>
        </w:rPr>
        <w:t>EOI</w:t>
      </w:r>
      <w:r w:rsidRPr="00EA2E57">
        <w:rPr>
          <w:rFonts w:ascii="Arial Narrow" w:hAnsi="Arial Narrow"/>
        </w:rPr>
        <w:t xml:space="preserve">, I/We have gone through the </w:t>
      </w:r>
      <w:r>
        <w:rPr>
          <w:rFonts w:ascii="Arial Narrow" w:hAnsi="Arial Narrow"/>
        </w:rPr>
        <w:t>EOI</w:t>
      </w:r>
      <w:r w:rsidRPr="00EA2E57">
        <w:rPr>
          <w:rFonts w:ascii="Arial Narrow" w:hAnsi="Arial Narrow"/>
        </w:rPr>
        <w:t xml:space="preserve"> documents issued to us. I/We have also gone through the general conditions of the contract of AEGCL. I/We hereby confirm that I/We shall abide by terms and conditions of General conditions of the contract including form of </w:t>
      </w:r>
      <w:r>
        <w:rPr>
          <w:rFonts w:ascii="Arial Narrow" w:hAnsi="Arial Narrow"/>
        </w:rPr>
        <w:t>EOI</w:t>
      </w:r>
      <w:r w:rsidRPr="00EA2E57">
        <w:rPr>
          <w:rFonts w:ascii="Arial Narrow" w:hAnsi="Arial Narrow"/>
        </w:rPr>
        <w:t xml:space="preserve">, Invitation to </w:t>
      </w:r>
      <w:r>
        <w:rPr>
          <w:rFonts w:ascii="Arial Narrow" w:hAnsi="Arial Narrow"/>
        </w:rPr>
        <w:t>EOI</w:t>
      </w:r>
      <w:r w:rsidRPr="00EA2E57">
        <w:rPr>
          <w:rFonts w:ascii="Arial Narrow" w:hAnsi="Arial Narrow"/>
        </w:rPr>
        <w:t xml:space="preserve">, Articles of Agreement etc. I/We hereby declare that, I/We have visited, inspected and examined the site and its surroundings and well aware about the prevailing site conditions. I / we have satisfied ourselves before submitting this </w:t>
      </w:r>
      <w:r>
        <w:rPr>
          <w:rFonts w:ascii="Arial Narrow" w:hAnsi="Arial Narrow"/>
        </w:rPr>
        <w:t>EOI</w:t>
      </w:r>
      <w:r w:rsidRPr="00EA2E57">
        <w:rPr>
          <w:rFonts w:ascii="Arial Narrow" w:hAnsi="Arial Narrow"/>
        </w:rPr>
        <w:t xml:space="preserve">; obtained information about the nature of work, facilities that may be required and obtained necessary information about working conditions, risk contingencies etc., which may influence this </w:t>
      </w:r>
      <w:r>
        <w:rPr>
          <w:rFonts w:ascii="Arial Narrow" w:hAnsi="Arial Narrow"/>
        </w:rPr>
        <w:t>EOI</w:t>
      </w:r>
      <w:r w:rsidRPr="00EA2E57">
        <w:rPr>
          <w:rFonts w:ascii="Arial Narrow" w:hAnsi="Arial Narrow"/>
        </w:rPr>
        <w:t xml:space="preserve">. We hereby offer to execute &amp; maintain the work during the defect liability period in conformity </w:t>
      </w:r>
      <w:r w:rsidRPr="0000736D">
        <w:rPr>
          <w:rFonts w:ascii="Arial Narrow" w:hAnsi="Arial Narrow"/>
          <w:highlight w:val="yellow"/>
        </w:rPr>
        <w:t>with the EOI conditions at the respective rates as per SOR</w:t>
      </w:r>
      <w:r>
        <w:rPr>
          <w:rFonts w:ascii="Arial Narrow" w:hAnsi="Arial Narrow"/>
        </w:rPr>
        <w:t>.</w:t>
      </w:r>
    </w:p>
    <w:p w:rsidR="00053056" w:rsidRPr="00EA2E57" w:rsidRDefault="00053056" w:rsidP="00053056">
      <w:pPr>
        <w:pStyle w:val="NoSpacing"/>
        <w:rPr>
          <w:rFonts w:ascii="Arial Narrow" w:hAnsi="Arial Narrow"/>
        </w:rPr>
      </w:pPr>
    </w:p>
    <w:p w:rsidR="00053056" w:rsidRPr="00EA2E57" w:rsidRDefault="00053056" w:rsidP="00053056">
      <w:pPr>
        <w:pStyle w:val="NoSpacing"/>
        <w:jc w:val="both"/>
        <w:rPr>
          <w:rFonts w:ascii="Arial Narrow" w:hAnsi="Arial Narrow"/>
        </w:rPr>
      </w:pPr>
      <w:r w:rsidRPr="00EA2E57">
        <w:rPr>
          <w:rFonts w:ascii="Arial Narrow" w:hAnsi="Arial Narrow"/>
        </w:rPr>
        <w:t>I/We shall also comply to all applicable statutory requirements i.e. PF, ESI, labour license &amp; insurance,</w:t>
      </w:r>
      <w:r w:rsidR="00A16077">
        <w:rPr>
          <w:rFonts w:ascii="Arial Narrow" w:hAnsi="Arial Narrow"/>
        </w:rPr>
        <w:t xml:space="preserve"> </w:t>
      </w:r>
      <w:r w:rsidRPr="00EA2E57">
        <w:rPr>
          <w:rFonts w:ascii="Arial Narrow" w:hAnsi="Arial Narrow"/>
        </w:rPr>
        <w:t>etc. The quoted unit rates are firm and will not claim any extra during the execution of</w:t>
      </w:r>
      <w:r w:rsidR="00A16077">
        <w:rPr>
          <w:rFonts w:ascii="Arial Narrow" w:hAnsi="Arial Narrow"/>
        </w:rPr>
        <w:t xml:space="preserve"> </w:t>
      </w:r>
      <w:r w:rsidRPr="00EA2E57">
        <w:rPr>
          <w:rFonts w:ascii="Arial Narrow" w:hAnsi="Arial Narrow"/>
        </w:rPr>
        <w:t>contract. The payment of bonus if any will also be attributed to me/us.</w:t>
      </w:r>
    </w:p>
    <w:p w:rsidR="00053056" w:rsidRPr="00EA2E57" w:rsidRDefault="00053056" w:rsidP="00053056">
      <w:pPr>
        <w:pStyle w:val="NoSpacing"/>
        <w:rPr>
          <w:rFonts w:ascii="Arial Narrow" w:hAnsi="Arial Narrow"/>
        </w:rPr>
      </w:pPr>
    </w:p>
    <w:p w:rsidR="00053056" w:rsidRPr="00EA2E57" w:rsidRDefault="00053056" w:rsidP="00053056">
      <w:pPr>
        <w:pStyle w:val="NoSpacing"/>
        <w:jc w:val="both"/>
        <w:rPr>
          <w:rFonts w:ascii="Arial Narrow" w:hAnsi="Arial Narrow"/>
        </w:rPr>
      </w:pPr>
      <w:r w:rsidRPr="00EA2E57">
        <w:rPr>
          <w:rFonts w:ascii="Arial Narrow" w:hAnsi="Arial Narrow"/>
        </w:rPr>
        <w:t>I/We also declare that the deposited registration fees amount as per the standard set by the AEGCL to execute the</w:t>
      </w:r>
      <w:r w:rsidR="00732650">
        <w:rPr>
          <w:rFonts w:ascii="Arial Narrow" w:hAnsi="Arial Narrow"/>
        </w:rPr>
        <w:t xml:space="preserve"> </w:t>
      </w:r>
      <w:r w:rsidRPr="00EA2E57">
        <w:rPr>
          <w:rFonts w:ascii="Arial Narrow" w:hAnsi="Arial Narrow"/>
        </w:rPr>
        <w:t>agreement and/start the work within reasonable time (to be determined by the engineer) after written</w:t>
      </w:r>
      <w:r w:rsidR="00732650">
        <w:rPr>
          <w:rFonts w:ascii="Arial Narrow" w:hAnsi="Arial Narrow"/>
        </w:rPr>
        <w:t xml:space="preserve"> </w:t>
      </w:r>
      <w:r w:rsidRPr="00EA2E57">
        <w:rPr>
          <w:rFonts w:ascii="Arial Narrow" w:hAnsi="Arial Narrow"/>
        </w:rPr>
        <w:t xml:space="preserve">acceptance of my/our </w:t>
      </w:r>
      <w:r>
        <w:rPr>
          <w:rFonts w:ascii="Arial Narrow" w:hAnsi="Arial Narrow"/>
        </w:rPr>
        <w:t>EOI</w:t>
      </w:r>
      <w:r w:rsidRPr="00EA2E57">
        <w:rPr>
          <w:rFonts w:ascii="Arial Narrow" w:hAnsi="Arial Narrow"/>
        </w:rPr>
        <w:t>. I/we also accept that the AEGCL has right to cancel the contract agreement without any notice.</w:t>
      </w:r>
    </w:p>
    <w:p w:rsidR="00053056" w:rsidRPr="00EA2E57" w:rsidRDefault="00053056" w:rsidP="00053056">
      <w:pPr>
        <w:pStyle w:val="NoSpacing"/>
        <w:jc w:val="both"/>
        <w:rPr>
          <w:rFonts w:ascii="Arial Narrow" w:hAnsi="Arial Narrow"/>
        </w:rPr>
      </w:pPr>
    </w:p>
    <w:p w:rsidR="00053056" w:rsidRPr="00EA2E57" w:rsidRDefault="00053056" w:rsidP="00053056">
      <w:pPr>
        <w:spacing w:after="0" w:line="240" w:lineRule="auto"/>
        <w:jc w:val="both"/>
        <w:rPr>
          <w:rFonts w:ascii="Arial Narrow" w:hAnsi="Arial Narrow"/>
        </w:rPr>
      </w:pPr>
      <w:r w:rsidRPr="00EA2E57">
        <w:rPr>
          <w:rFonts w:ascii="Arial Narrow" w:hAnsi="Arial Narrow"/>
        </w:rPr>
        <w:t>Status of the Firm (mark)</w:t>
      </w:r>
    </w:p>
    <w:p w:rsidR="00053056" w:rsidRPr="00EA2E57" w:rsidRDefault="00053056" w:rsidP="00053056">
      <w:pPr>
        <w:spacing w:after="0" w:line="240" w:lineRule="auto"/>
        <w:jc w:val="both"/>
        <w:rPr>
          <w:rFonts w:ascii="Arial Narrow" w:hAnsi="Arial Narrow"/>
        </w:rPr>
      </w:pPr>
      <w:r w:rsidRPr="00EA2E57">
        <w:rPr>
          <w:rFonts w:ascii="Arial Narrow" w:hAnsi="Arial Narrow"/>
        </w:rPr>
        <w:t>Proprietary/Partnership/Others (Specify)</w:t>
      </w:r>
    </w:p>
    <w:p w:rsidR="00053056" w:rsidRPr="00EA2E57" w:rsidRDefault="00053056" w:rsidP="00053056">
      <w:pPr>
        <w:spacing w:after="0" w:line="240" w:lineRule="auto"/>
        <w:jc w:val="both"/>
        <w:rPr>
          <w:rFonts w:ascii="Arial Narrow" w:hAnsi="Arial Narrow"/>
        </w:rPr>
      </w:pPr>
      <w:r w:rsidRPr="00EA2E57">
        <w:rPr>
          <w:rFonts w:ascii="Arial Narrow" w:hAnsi="Arial Narrow"/>
        </w:rPr>
        <w:t>Authority to Sign</w:t>
      </w:r>
    </w:p>
    <w:p w:rsidR="00053056" w:rsidRPr="00EA2E57" w:rsidRDefault="00053056" w:rsidP="00053056">
      <w:pPr>
        <w:spacing w:after="0" w:line="240" w:lineRule="auto"/>
        <w:jc w:val="both"/>
        <w:rPr>
          <w:rFonts w:ascii="Arial Narrow" w:hAnsi="Arial Narrow"/>
        </w:rPr>
      </w:pPr>
      <w:r w:rsidRPr="00EA2E57">
        <w:rPr>
          <w:rFonts w:ascii="Arial Narrow" w:hAnsi="Arial Narrow"/>
        </w:rPr>
        <w:t>a) Proprietor</w:t>
      </w:r>
    </w:p>
    <w:p w:rsidR="00053056" w:rsidRPr="00EA2E57" w:rsidRDefault="00053056" w:rsidP="00053056">
      <w:pPr>
        <w:spacing w:after="0" w:line="240" w:lineRule="auto"/>
        <w:jc w:val="both"/>
        <w:rPr>
          <w:rFonts w:ascii="Arial Narrow" w:hAnsi="Arial Narrow"/>
        </w:rPr>
      </w:pPr>
      <w:r w:rsidRPr="00EA2E57">
        <w:rPr>
          <w:rFonts w:ascii="Arial Narrow" w:hAnsi="Arial Narrow"/>
        </w:rPr>
        <w:t>b) Managing Partner</w:t>
      </w:r>
    </w:p>
    <w:p w:rsidR="00053056" w:rsidRPr="00EA2E57" w:rsidRDefault="00053056" w:rsidP="00053056">
      <w:pPr>
        <w:spacing w:after="0" w:line="240" w:lineRule="auto"/>
        <w:jc w:val="both"/>
        <w:rPr>
          <w:rFonts w:ascii="Arial Narrow" w:hAnsi="Arial Narrow"/>
        </w:rPr>
      </w:pPr>
      <w:r w:rsidRPr="00EA2E57">
        <w:rPr>
          <w:rFonts w:ascii="Arial Narrow" w:hAnsi="Arial Narrow"/>
        </w:rPr>
        <w:t>c) Power of Attorney holder</w:t>
      </w:r>
    </w:p>
    <w:p w:rsidR="00053056" w:rsidRPr="00EA2E57" w:rsidRDefault="00053056" w:rsidP="00053056">
      <w:pPr>
        <w:spacing w:after="0" w:line="240" w:lineRule="auto"/>
        <w:jc w:val="both"/>
        <w:rPr>
          <w:rFonts w:ascii="Arial Narrow" w:hAnsi="Arial Narrow"/>
        </w:rPr>
      </w:pPr>
      <w:r w:rsidRPr="00EA2E57">
        <w:rPr>
          <w:rFonts w:ascii="Arial Narrow" w:hAnsi="Arial Narrow"/>
        </w:rPr>
        <w:t>Names of partners</w:t>
      </w:r>
    </w:p>
    <w:p w:rsidR="00053056" w:rsidRPr="00EA2E57" w:rsidRDefault="00053056" w:rsidP="00053056">
      <w:pPr>
        <w:spacing w:after="0" w:line="240" w:lineRule="auto"/>
        <w:jc w:val="both"/>
        <w:rPr>
          <w:rFonts w:ascii="Arial Narrow" w:hAnsi="Arial Narrow"/>
        </w:rPr>
      </w:pPr>
      <w:r w:rsidRPr="00EA2E57">
        <w:rPr>
          <w:rFonts w:ascii="Arial Narrow" w:hAnsi="Arial Narrow"/>
        </w:rPr>
        <w:t>1)</w:t>
      </w:r>
    </w:p>
    <w:p w:rsidR="00053056" w:rsidRPr="00EA2E57" w:rsidRDefault="00053056" w:rsidP="00053056">
      <w:pPr>
        <w:spacing w:after="0" w:line="240" w:lineRule="auto"/>
        <w:jc w:val="both"/>
        <w:rPr>
          <w:rFonts w:ascii="Arial Narrow" w:hAnsi="Arial Narrow"/>
        </w:rPr>
      </w:pPr>
      <w:r w:rsidRPr="00EA2E57">
        <w:rPr>
          <w:rFonts w:ascii="Arial Narrow" w:hAnsi="Arial Narrow"/>
        </w:rPr>
        <w:t>2)</w:t>
      </w:r>
    </w:p>
    <w:p w:rsidR="00053056" w:rsidRPr="00EA2E57" w:rsidRDefault="00053056" w:rsidP="00053056">
      <w:pPr>
        <w:spacing w:after="0" w:line="240" w:lineRule="auto"/>
        <w:jc w:val="both"/>
        <w:rPr>
          <w:rFonts w:ascii="Arial Narrow" w:hAnsi="Arial Narrow"/>
        </w:rPr>
      </w:pPr>
      <w:r w:rsidRPr="00EA2E57">
        <w:rPr>
          <w:rFonts w:ascii="Arial Narrow" w:hAnsi="Arial Narrow"/>
        </w:rPr>
        <w:t>3)</w:t>
      </w: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r w:rsidRPr="00EA2E57">
        <w:rPr>
          <w:rFonts w:ascii="Arial Narrow" w:hAnsi="Arial Narrow"/>
        </w:rPr>
        <w:t>Yours faithfully,</w:t>
      </w: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r w:rsidRPr="00EA2E57">
        <w:rPr>
          <w:rFonts w:ascii="Arial Narrow" w:hAnsi="Arial Narrow"/>
        </w:rPr>
        <w:t>For M/s.</w:t>
      </w:r>
    </w:p>
    <w:p w:rsidR="00053056" w:rsidRPr="00EA2E57" w:rsidRDefault="00053056" w:rsidP="00053056">
      <w:pPr>
        <w:spacing w:after="0" w:line="240" w:lineRule="auto"/>
        <w:jc w:val="both"/>
        <w:rPr>
          <w:rFonts w:ascii="Arial Narrow" w:hAnsi="Arial Narrow"/>
        </w:rPr>
      </w:pPr>
      <w:r w:rsidRPr="00EA2E57">
        <w:rPr>
          <w:rFonts w:ascii="Arial Narrow" w:hAnsi="Arial Narrow"/>
        </w:rPr>
        <w:t>……………………………………..</w:t>
      </w:r>
    </w:p>
    <w:p w:rsidR="00053056" w:rsidRPr="00EA2E57" w:rsidRDefault="00053056" w:rsidP="00053056">
      <w:pPr>
        <w:spacing w:after="0" w:line="240" w:lineRule="auto"/>
        <w:jc w:val="both"/>
        <w:rPr>
          <w:rFonts w:ascii="Arial Narrow" w:hAnsi="Arial Narrow"/>
        </w:rPr>
      </w:pPr>
      <w:r w:rsidRPr="00EA2E57">
        <w:rPr>
          <w:rFonts w:ascii="Arial Narrow" w:hAnsi="Arial Narrow"/>
        </w:rPr>
        <w:t>(Signature of Contractor)</w:t>
      </w:r>
    </w:p>
    <w:p w:rsidR="00053056" w:rsidRPr="00EA2E57" w:rsidRDefault="00053056" w:rsidP="00053056">
      <w:pPr>
        <w:spacing w:after="0" w:line="240" w:lineRule="auto"/>
        <w:jc w:val="both"/>
        <w:rPr>
          <w:rFonts w:ascii="Arial Narrow" w:hAnsi="Arial Narrow"/>
        </w:rPr>
      </w:pPr>
      <w:r w:rsidRPr="00EA2E57">
        <w:rPr>
          <w:rFonts w:ascii="Arial Narrow" w:hAnsi="Arial Narrow"/>
        </w:rPr>
        <w:t>Name:……………………………………...</w:t>
      </w:r>
    </w:p>
    <w:p w:rsidR="00053056" w:rsidRPr="00EA2E57" w:rsidRDefault="00053056" w:rsidP="00053056">
      <w:pPr>
        <w:spacing w:after="0" w:line="240" w:lineRule="auto"/>
        <w:jc w:val="both"/>
        <w:rPr>
          <w:rFonts w:ascii="Arial Narrow" w:hAnsi="Arial Narrow"/>
        </w:rPr>
      </w:pPr>
      <w:r w:rsidRPr="00EA2E57">
        <w:rPr>
          <w:rFonts w:ascii="Arial Narrow" w:hAnsi="Arial Narrow"/>
        </w:rPr>
        <w:t>Following Details are to be furnished by the</w:t>
      </w:r>
    </w:p>
    <w:p w:rsidR="00053056" w:rsidRPr="00EA2E57" w:rsidRDefault="00053056" w:rsidP="00053056">
      <w:pPr>
        <w:spacing w:after="0" w:line="240" w:lineRule="auto"/>
        <w:jc w:val="both"/>
        <w:rPr>
          <w:rFonts w:ascii="Arial Narrow" w:hAnsi="Arial Narrow"/>
        </w:rPr>
      </w:pPr>
      <w:r>
        <w:rPr>
          <w:rFonts w:ascii="Arial Narrow" w:hAnsi="Arial Narrow"/>
        </w:rPr>
        <w:t>Participant</w:t>
      </w:r>
      <w:r w:rsidRPr="00EA2E57">
        <w:rPr>
          <w:rFonts w:ascii="Arial Narrow" w:hAnsi="Arial Narrow"/>
        </w:rPr>
        <w:t xml:space="preserve"> compulsorily (neat &amp;legible) while</w:t>
      </w:r>
    </w:p>
    <w:p w:rsidR="00053056" w:rsidRPr="00EA2E57" w:rsidRDefault="00053056" w:rsidP="00053056">
      <w:pPr>
        <w:spacing w:after="0" w:line="240" w:lineRule="auto"/>
        <w:jc w:val="both"/>
        <w:rPr>
          <w:rFonts w:ascii="Arial Narrow" w:hAnsi="Arial Narrow"/>
        </w:rPr>
      </w:pPr>
      <w:r w:rsidRPr="00EA2E57">
        <w:rPr>
          <w:rFonts w:ascii="Arial Narrow" w:hAnsi="Arial Narrow"/>
        </w:rPr>
        <w:t xml:space="preserve">submitting the </w:t>
      </w:r>
      <w:r>
        <w:rPr>
          <w:rFonts w:ascii="Arial Narrow" w:hAnsi="Arial Narrow"/>
        </w:rPr>
        <w:t xml:space="preserve">EOI </w:t>
      </w:r>
      <w:r w:rsidRPr="00EA2E57">
        <w:rPr>
          <w:rFonts w:ascii="Arial Narrow" w:hAnsi="Arial Narrow"/>
        </w:rPr>
        <w:t>schedule</w:t>
      </w:r>
    </w:p>
    <w:p w:rsidR="00053056" w:rsidRPr="00EA2E57" w:rsidRDefault="00053056" w:rsidP="00053056">
      <w:pPr>
        <w:spacing w:after="0" w:line="240" w:lineRule="auto"/>
        <w:jc w:val="both"/>
        <w:rPr>
          <w:rFonts w:ascii="Arial Narrow" w:hAnsi="Arial Narrow"/>
        </w:rPr>
      </w:pPr>
    </w:p>
    <w:p w:rsidR="00053056" w:rsidRPr="00EA2E57" w:rsidRDefault="00053056" w:rsidP="00053056">
      <w:pPr>
        <w:spacing w:after="0" w:line="240" w:lineRule="auto"/>
        <w:jc w:val="both"/>
        <w:rPr>
          <w:rFonts w:ascii="Arial Narrow" w:hAnsi="Arial Narrow"/>
        </w:rPr>
      </w:pPr>
    </w:p>
    <w:p w:rsidR="00053056" w:rsidRDefault="00053056"/>
    <w:sectPr w:rsidR="00053056" w:rsidSect="00053056">
      <w:headerReference w:type="default" r:id="rId10"/>
      <w:footerReference w:type="default" r:id="rId11"/>
      <w:pgSz w:w="11906" w:h="16838"/>
      <w:pgMar w:top="265" w:right="836" w:bottom="851" w:left="1440" w:header="1" w:footer="16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1EF2" w:rsidRDefault="009C1EF2" w:rsidP="007A3208">
      <w:pPr>
        <w:spacing w:after="0" w:line="240" w:lineRule="auto"/>
      </w:pPr>
      <w:r>
        <w:separator/>
      </w:r>
    </w:p>
  </w:endnote>
  <w:endnote w:type="continuationSeparator" w:id="1">
    <w:p w:rsidR="009C1EF2" w:rsidRDefault="009C1EF2" w:rsidP="007A32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IDFont+F2">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056" w:rsidRDefault="00380E79" w:rsidP="00053056">
    <w:pPr>
      <w:pStyle w:val="Footer"/>
    </w:pPr>
    <w:r w:rsidRPr="00380E79">
      <w:rPr>
        <w:noProof/>
      </w:rPr>
      <w:pict>
        <v:rect id="Rectangle 452" o:spid="_x0000_s2049" style="position:absolute;margin-left:0;margin-top:0;width:579.9pt;height:750.3pt;z-index:251660288;visibility:visible;mso-width-percent:950;mso-height-percent:950;mso-position-horizontal:center;mso-position-horizontal-relative:page;mso-position-vertical:center;mso-position-vertical-relative:page;mso-width-percent:950;mso-height-percent:950;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938953 [1614]" strokeweight="1.25pt">
          <w10:wrap anchorx="page" anchory="page"/>
        </v:rect>
      </w:pict>
    </w:r>
    <w:r w:rsidRPr="00380E79">
      <w:rPr>
        <w:rFonts w:eastAsiaTheme="minorEastAsia"/>
        <w:color w:val="4F81BD" w:themeColor="accent1"/>
        <w:sz w:val="20"/>
        <w:szCs w:val="20"/>
      </w:rPr>
      <w:fldChar w:fldCharType="begin"/>
    </w:r>
    <w:r w:rsidR="00053056">
      <w:rPr>
        <w:color w:val="4F81BD" w:themeColor="accent1"/>
        <w:sz w:val="20"/>
        <w:szCs w:val="20"/>
      </w:rPr>
      <w:instrText xml:space="preserve"> PAGE    \* MERGEFORMAT </w:instrText>
    </w:r>
    <w:r w:rsidRPr="00380E79">
      <w:rPr>
        <w:rFonts w:eastAsiaTheme="minorEastAsia"/>
        <w:color w:val="4F81BD" w:themeColor="accent1"/>
        <w:sz w:val="20"/>
        <w:szCs w:val="20"/>
      </w:rPr>
      <w:fldChar w:fldCharType="separate"/>
    </w:r>
    <w:r w:rsidR="00BE6D0C" w:rsidRPr="00BE6D0C">
      <w:rPr>
        <w:rFonts w:asciiTheme="majorHAnsi" w:eastAsiaTheme="majorEastAsia" w:hAnsiTheme="majorHAnsi" w:cstheme="majorBidi"/>
        <w:noProof/>
        <w:color w:val="4F81BD" w:themeColor="accent1"/>
        <w:sz w:val="20"/>
        <w:szCs w:val="20"/>
      </w:rPr>
      <w:t>9</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1EF2" w:rsidRDefault="009C1EF2" w:rsidP="007A3208">
      <w:pPr>
        <w:spacing w:after="0" w:line="240" w:lineRule="auto"/>
      </w:pPr>
      <w:r>
        <w:separator/>
      </w:r>
    </w:p>
  </w:footnote>
  <w:footnote w:type="continuationSeparator" w:id="1">
    <w:p w:rsidR="009C1EF2" w:rsidRDefault="009C1EF2" w:rsidP="007A32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056" w:rsidRDefault="00053056">
    <w:pPr>
      <w:pStyle w:val="Header"/>
    </w:pPr>
  </w:p>
  <w:p w:rsidR="00053056" w:rsidRDefault="000530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253"/>
    <w:multiLevelType w:val="multilevel"/>
    <w:tmpl w:val="1E5053EE"/>
    <w:lvl w:ilvl="0">
      <w:start w:val="1"/>
      <w:numFmt w:val="decimal"/>
      <w:lvlText w:val="3.%1"/>
      <w:lvlJc w:val="left"/>
      <w:pPr>
        <w:tabs>
          <w:tab w:val="num" w:pos="360"/>
        </w:tabs>
        <w:ind w:left="360" w:hanging="360"/>
      </w:pPr>
      <w:rPr>
        <w:rFonts w:hint="default"/>
        <w:b/>
        <w:bCs/>
        <w:sz w:val="20"/>
      </w:rPr>
    </w:lvl>
    <w:lvl w:ilvl="1">
      <w:start w:val="1"/>
      <w:numFmt w:val="lowerLetter"/>
      <w:lvlText w:val="%2)"/>
      <w:lvlJc w:val="left"/>
      <w:pPr>
        <w:tabs>
          <w:tab w:val="num" w:pos="612"/>
        </w:tabs>
        <w:ind w:left="612" w:hanging="432"/>
      </w:pPr>
      <w:rPr>
        <w:rFonts w:hint="default"/>
        <w:b w:val="0"/>
        <w:bCs w:val="0"/>
        <w:i w:val="0"/>
        <w:iCs/>
        <w:sz w:val="20"/>
      </w:rPr>
    </w:lvl>
    <w:lvl w:ilvl="2">
      <w:start w:val="1"/>
      <w:numFmt w:val="decimal"/>
      <w:lvlText w:val="2.%1.%2.%3."/>
      <w:lvlJc w:val="left"/>
      <w:pPr>
        <w:tabs>
          <w:tab w:val="num" w:pos="1224"/>
        </w:tabs>
        <w:ind w:left="1152" w:hanging="432"/>
      </w:pPr>
      <w:rPr>
        <w:rFonts w:hint="default"/>
        <w:b w:val="0"/>
        <w:bCs w:val="0"/>
        <w:i w:val="0"/>
        <w:iCs/>
      </w:rPr>
    </w:lvl>
    <w:lvl w:ilvl="3">
      <w:start w:val="1"/>
      <w:numFmt w:val="decimal"/>
      <w:lvlText w:val="2.%1.%2.%3.%4."/>
      <w:lvlJc w:val="left"/>
      <w:pPr>
        <w:tabs>
          <w:tab w:val="num" w:pos="1728"/>
        </w:tabs>
        <w:ind w:left="1728" w:hanging="648"/>
      </w:pPr>
      <w:rPr>
        <w:rFonts w:hint="default"/>
      </w:rPr>
    </w:lvl>
    <w:lvl w:ilvl="4">
      <w:start w:val="1"/>
      <w:numFmt w:val="decimal"/>
      <w:lvlText w:val="4.%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5900580"/>
    <w:multiLevelType w:val="hybridMultilevel"/>
    <w:tmpl w:val="51E0527A"/>
    <w:lvl w:ilvl="0" w:tplc="85582408">
      <w:start w:val="1"/>
      <w:numFmt w:val="lowerLetter"/>
      <w:lvlText w:val="%1)"/>
      <w:lvlJc w:val="left"/>
      <w:pPr>
        <w:ind w:left="1080" w:hanging="360"/>
      </w:pPr>
      <w:rPr>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342426"/>
    <w:multiLevelType w:val="multilevel"/>
    <w:tmpl w:val="431E5376"/>
    <w:lvl w:ilvl="0">
      <w:start w:val="1"/>
      <w:numFmt w:val="bullet"/>
      <w:lvlText w:val=""/>
      <w:lvlJc w:val="left"/>
      <w:pPr>
        <w:ind w:left="1365" w:hanging="360"/>
      </w:pPr>
      <w:rPr>
        <w:rFonts w:ascii="Symbol" w:hAnsi="Symbol" w:hint="default"/>
        <w:b/>
        <w:sz w:val="20"/>
        <w:szCs w:val="20"/>
      </w:rPr>
    </w:lvl>
    <w:lvl w:ilvl="1">
      <w:start w:val="6"/>
      <w:numFmt w:val="decimal"/>
      <w:isLgl/>
      <w:lvlText w:val="%1.%2"/>
      <w:lvlJc w:val="left"/>
      <w:pPr>
        <w:ind w:left="1605" w:hanging="600"/>
      </w:pPr>
      <w:rPr>
        <w:rFonts w:hint="default"/>
      </w:rPr>
    </w:lvl>
    <w:lvl w:ilvl="2">
      <w:start w:val="5"/>
      <w:numFmt w:val="decimal"/>
      <w:isLgl/>
      <w:lvlText w:val="%1.%2.%3"/>
      <w:lvlJc w:val="left"/>
      <w:pPr>
        <w:ind w:left="1725" w:hanging="720"/>
      </w:pPr>
      <w:rPr>
        <w:rFonts w:hint="default"/>
      </w:rPr>
    </w:lvl>
    <w:lvl w:ilvl="3">
      <w:start w:val="1"/>
      <w:numFmt w:val="decimal"/>
      <w:isLgl/>
      <w:lvlText w:val="%1.%2.%3.%4"/>
      <w:lvlJc w:val="left"/>
      <w:pPr>
        <w:ind w:left="1725" w:hanging="720"/>
      </w:pPr>
      <w:rPr>
        <w:rFonts w:hint="default"/>
      </w:rPr>
    </w:lvl>
    <w:lvl w:ilvl="4">
      <w:start w:val="1"/>
      <w:numFmt w:val="decimal"/>
      <w:isLgl/>
      <w:lvlText w:val="%1.%2.%3.%4.%5"/>
      <w:lvlJc w:val="left"/>
      <w:pPr>
        <w:ind w:left="2085" w:hanging="1080"/>
      </w:pPr>
      <w:rPr>
        <w:rFonts w:hint="default"/>
      </w:rPr>
    </w:lvl>
    <w:lvl w:ilvl="5">
      <w:start w:val="1"/>
      <w:numFmt w:val="decimal"/>
      <w:isLgl/>
      <w:lvlText w:val="%1.%2.%3.%4.%5.%6"/>
      <w:lvlJc w:val="left"/>
      <w:pPr>
        <w:ind w:left="2085" w:hanging="1080"/>
      </w:pPr>
      <w:rPr>
        <w:rFonts w:hint="default"/>
      </w:rPr>
    </w:lvl>
    <w:lvl w:ilvl="6">
      <w:start w:val="1"/>
      <w:numFmt w:val="decimal"/>
      <w:isLgl/>
      <w:lvlText w:val="%1.%2.%3.%4.%5.%6.%7"/>
      <w:lvlJc w:val="left"/>
      <w:pPr>
        <w:ind w:left="2445" w:hanging="1440"/>
      </w:pPr>
      <w:rPr>
        <w:rFonts w:hint="default"/>
      </w:rPr>
    </w:lvl>
    <w:lvl w:ilvl="7">
      <w:start w:val="1"/>
      <w:numFmt w:val="decimal"/>
      <w:isLgl/>
      <w:lvlText w:val="%1.%2.%3.%4.%5.%6.%7.%8"/>
      <w:lvlJc w:val="left"/>
      <w:pPr>
        <w:ind w:left="2445" w:hanging="1440"/>
      </w:pPr>
      <w:rPr>
        <w:rFonts w:hint="default"/>
      </w:rPr>
    </w:lvl>
    <w:lvl w:ilvl="8">
      <w:start w:val="1"/>
      <w:numFmt w:val="decimal"/>
      <w:isLgl/>
      <w:lvlText w:val="%1.%2.%3.%4.%5.%6.%7.%8.%9"/>
      <w:lvlJc w:val="left"/>
      <w:pPr>
        <w:ind w:left="2445" w:hanging="1440"/>
      </w:pPr>
      <w:rPr>
        <w:rFonts w:hint="default"/>
      </w:rPr>
    </w:lvl>
  </w:abstractNum>
  <w:abstractNum w:abstractNumId="3">
    <w:nsid w:val="16190100"/>
    <w:multiLevelType w:val="hybridMultilevel"/>
    <w:tmpl w:val="FDAA1E9C"/>
    <w:lvl w:ilvl="0" w:tplc="EB04BA3C">
      <w:start w:val="1"/>
      <w:numFmt w:val="lowerLetter"/>
      <w:suff w:val="space"/>
      <w:lvlText w:val="%1)"/>
      <w:lvlJc w:val="left"/>
      <w:pPr>
        <w:ind w:left="-21" w:hanging="360"/>
      </w:pPr>
      <w:rPr>
        <w:rFonts w:hint="default"/>
        <w:b w:val="0"/>
        <w:bCs w:val="0"/>
        <w:i/>
        <w:iCs/>
      </w:rPr>
    </w:lvl>
    <w:lvl w:ilvl="1" w:tplc="40090019" w:tentative="1">
      <w:start w:val="1"/>
      <w:numFmt w:val="lowerLetter"/>
      <w:lvlText w:val="%2."/>
      <w:lvlJc w:val="left"/>
      <w:pPr>
        <w:ind w:left="699" w:hanging="360"/>
      </w:pPr>
    </w:lvl>
    <w:lvl w:ilvl="2" w:tplc="4009001B" w:tentative="1">
      <w:start w:val="1"/>
      <w:numFmt w:val="lowerRoman"/>
      <w:lvlText w:val="%3."/>
      <w:lvlJc w:val="right"/>
      <w:pPr>
        <w:ind w:left="1419" w:hanging="180"/>
      </w:pPr>
    </w:lvl>
    <w:lvl w:ilvl="3" w:tplc="4009000F">
      <w:start w:val="1"/>
      <w:numFmt w:val="decimal"/>
      <w:lvlText w:val="%4."/>
      <w:lvlJc w:val="left"/>
      <w:pPr>
        <w:ind w:left="2139" w:hanging="360"/>
      </w:pPr>
    </w:lvl>
    <w:lvl w:ilvl="4" w:tplc="40090019" w:tentative="1">
      <w:start w:val="1"/>
      <w:numFmt w:val="lowerLetter"/>
      <w:lvlText w:val="%5."/>
      <w:lvlJc w:val="left"/>
      <w:pPr>
        <w:ind w:left="2859" w:hanging="360"/>
      </w:pPr>
    </w:lvl>
    <w:lvl w:ilvl="5" w:tplc="4009001B" w:tentative="1">
      <w:start w:val="1"/>
      <w:numFmt w:val="lowerRoman"/>
      <w:lvlText w:val="%6."/>
      <w:lvlJc w:val="right"/>
      <w:pPr>
        <w:ind w:left="3579" w:hanging="180"/>
      </w:pPr>
    </w:lvl>
    <w:lvl w:ilvl="6" w:tplc="4009000F" w:tentative="1">
      <w:start w:val="1"/>
      <w:numFmt w:val="decimal"/>
      <w:lvlText w:val="%7."/>
      <w:lvlJc w:val="left"/>
      <w:pPr>
        <w:ind w:left="4299" w:hanging="360"/>
      </w:pPr>
    </w:lvl>
    <w:lvl w:ilvl="7" w:tplc="40090019" w:tentative="1">
      <w:start w:val="1"/>
      <w:numFmt w:val="lowerLetter"/>
      <w:lvlText w:val="%8."/>
      <w:lvlJc w:val="left"/>
      <w:pPr>
        <w:ind w:left="5019" w:hanging="360"/>
      </w:pPr>
    </w:lvl>
    <w:lvl w:ilvl="8" w:tplc="4009001B" w:tentative="1">
      <w:start w:val="1"/>
      <w:numFmt w:val="lowerRoman"/>
      <w:lvlText w:val="%9."/>
      <w:lvlJc w:val="right"/>
      <w:pPr>
        <w:ind w:left="5739" w:hanging="180"/>
      </w:pPr>
    </w:lvl>
  </w:abstractNum>
  <w:abstractNum w:abstractNumId="4">
    <w:nsid w:val="1F357E19"/>
    <w:multiLevelType w:val="hybridMultilevel"/>
    <w:tmpl w:val="A5ECDB6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2C2939"/>
    <w:multiLevelType w:val="hybridMultilevel"/>
    <w:tmpl w:val="980A1BB2"/>
    <w:lvl w:ilvl="0" w:tplc="F5B4B14C">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1B71BB"/>
    <w:multiLevelType w:val="multilevel"/>
    <w:tmpl w:val="EBD85C66"/>
    <w:lvl w:ilvl="0">
      <w:start w:val="1"/>
      <w:numFmt w:val="decimal"/>
      <w:lvlText w:val="1.%1"/>
      <w:lvlJc w:val="left"/>
      <w:pPr>
        <w:tabs>
          <w:tab w:val="num" w:pos="360"/>
        </w:tabs>
        <w:ind w:left="360" w:hanging="360"/>
      </w:pPr>
      <w:rPr>
        <w:rFonts w:hint="default"/>
        <w:b/>
        <w:bCs/>
        <w:color w:val="auto"/>
        <w:sz w:val="20"/>
        <w:szCs w:val="24"/>
      </w:rPr>
    </w:lvl>
    <w:lvl w:ilvl="1">
      <w:start w:val="1"/>
      <w:numFmt w:val="none"/>
      <w:lvlText w:val="2.%1.%2."/>
      <w:lvlJc w:val="left"/>
      <w:pPr>
        <w:tabs>
          <w:tab w:val="num" w:pos="612"/>
        </w:tabs>
        <w:ind w:left="612" w:hanging="432"/>
      </w:pPr>
      <w:rPr>
        <w:rFonts w:hint="default"/>
        <w:b w:val="0"/>
        <w:bCs w:val="0"/>
        <w:i w:val="0"/>
        <w:iCs/>
        <w:strike w:val="0"/>
        <w:color w:val="auto"/>
        <w:sz w:val="20"/>
        <w:szCs w:val="24"/>
      </w:rPr>
    </w:lvl>
    <w:lvl w:ilvl="2">
      <w:start w:val="1"/>
      <w:numFmt w:val="decimal"/>
      <w:lvlText w:val="2.%1.%2.%3."/>
      <w:lvlJc w:val="left"/>
      <w:pPr>
        <w:tabs>
          <w:tab w:val="num" w:pos="1224"/>
        </w:tabs>
        <w:ind w:left="1152" w:hanging="432"/>
      </w:pPr>
      <w:rPr>
        <w:rFonts w:hint="default"/>
        <w:b w:val="0"/>
        <w:bCs w:val="0"/>
        <w:i w:val="0"/>
        <w:iCs/>
      </w:rPr>
    </w:lvl>
    <w:lvl w:ilvl="3">
      <w:start w:val="1"/>
      <w:numFmt w:val="decimal"/>
      <w:lvlText w:val="2.%1.%2.%3.%4."/>
      <w:lvlJc w:val="left"/>
      <w:pPr>
        <w:tabs>
          <w:tab w:val="num" w:pos="1728"/>
        </w:tabs>
        <w:ind w:left="1728" w:hanging="648"/>
      </w:pPr>
      <w:rPr>
        <w:rFonts w:hint="default"/>
      </w:rPr>
    </w:lvl>
    <w:lvl w:ilvl="4">
      <w:start w:val="1"/>
      <w:numFmt w:val="decimal"/>
      <w:lvlText w:val="4.%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328140C3"/>
    <w:multiLevelType w:val="hybridMultilevel"/>
    <w:tmpl w:val="8BCA70E8"/>
    <w:lvl w:ilvl="0" w:tplc="0E88B5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0E7840"/>
    <w:multiLevelType w:val="multilevel"/>
    <w:tmpl w:val="DBCE2F44"/>
    <w:lvl w:ilvl="0">
      <w:start w:val="3"/>
      <w:numFmt w:val="decimal"/>
      <w:lvlText w:val="%1"/>
      <w:lvlJc w:val="left"/>
      <w:pPr>
        <w:ind w:left="510" w:hanging="510"/>
      </w:pPr>
      <w:rPr>
        <w:rFonts w:hint="default"/>
      </w:rPr>
    </w:lvl>
    <w:lvl w:ilvl="1">
      <w:start w:val="10"/>
      <w:numFmt w:val="decimal"/>
      <w:lvlText w:val="%1.%2"/>
      <w:lvlJc w:val="left"/>
      <w:pPr>
        <w:ind w:left="720" w:hanging="720"/>
      </w:pPr>
      <w:rPr>
        <w:rFonts w:hint="default"/>
        <w:b/>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ED10A5F"/>
    <w:multiLevelType w:val="multilevel"/>
    <w:tmpl w:val="91B2D100"/>
    <w:lvl w:ilvl="0">
      <w:start w:val="1"/>
      <w:numFmt w:val="decimal"/>
      <w:isLgl/>
      <w:lvlText w:val="%1."/>
      <w:lvlJc w:val="left"/>
      <w:pPr>
        <w:tabs>
          <w:tab w:val="num" w:pos="432"/>
        </w:tabs>
        <w:ind w:left="432" w:hanging="432"/>
      </w:pPr>
      <w:rPr>
        <w:b/>
        <w:i w:val="0"/>
        <w:sz w:val="24"/>
      </w:rPr>
    </w:lvl>
    <w:lvl w:ilvl="1">
      <w:start w:val="1"/>
      <w:numFmt w:val="decimal"/>
      <w:pStyle w:val="ITB-2-SubClauses"/>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489F2F28"/>
    <w:multiLevelType w:val="hybridMultilevel"/>
    <w:tmpl w:val="890ADB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C87D08"/>
    <w:multiLevelType w:val="hybridMultilevel"/>
    <w:tmpl w:val="C43A7B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A631A9"/>
    <w:multiLevelType w:val="hybridMultilevel"/>
    <w:tmpl w:val="08D4FA9C"/>
    <w:lvl w:ilvl="0" w:tplc="B9B6F25C">
      <w:start w:val="1"/>
      <w:numFmt w:val="lowerLetter"/>
      <w:lvlText w:val="%1)"/>
      <w:lvlJc w:val="left"/>
      <w:pPr>
        <w:ind w:left="1080" w:hanging="360"/>
      </w:pPr>
      <w:rPr>
        <w:b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4DF32F9"/>
    <w:multiLevelType w:val="multilevel"/>
    <w:tmpl w:val="86BE8806"/>
    <w:lvl w:ilvl="0">
      <w:start w:val="4"/>
      <w:numFmt w:val="decimal"/>
      <w:lvlText w:val="%1"/>
      <w:lvlJc w:val="left"/>
      <w:pPr>
        <w:ind w:left="510" w:hanging="510"/>
      </w:pPr>
      <w:rPr>
        <w:rFonts w:hint="default"/>
      </w:rPr>
    </w:lvl>
    <w:lvl w:ilvl="1">
      <w:start w:val="15"/>
      <w:numFmt w:val="decimal"/>
      <w:lvlText w:val="3.%2"/>
      <w:lvlJc w:val="left"/>
      <w:pPr>
        <w:ind w:left="720" w:hanging="720"/>
      </w:pPr>
      <w:rPr>
        <w:rFonts w:hint="default"/>
        <w:b/>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59AE2282"/>
    <w:multiLevelType w:val="hybridMultilevel"/>
    <w:tmpl w:val="FDAA1E9C"/>
    <w:lvl w:ilvl="0" w:tplc="FFFFFFFF">
      <w:start w:val="1"/>
      <w:numFmt w:val="lowerLetter"/>
      <w:suff w:val="space"/>
      <w:lvlText w:val="%1)"/>
      <w:lvlJc w:val="left"/>
      <w:pPr>
        <w:ind w:left="-21" w:hanging="360"/>
      </w:pPr>
      <w:rPr>
        <w:rFonts w:hint="default"/>
        <w:b w:val="0"/>
        <w:bCs w:val="0"/>
        <w:i/>
        <w:iCs/>
      </w:rPr>
    </w:lvl>
    <w:lvl w:ilvl="1" w:tplc="FFFFFFFF">
      <w:start w:val="1"/>
      <w:numFmt w:val="lowerLetter"/>
      <w:lvlText w:val="%2."/>
      <w:lvlJc w:val="left"/>
      <w:pPr>
        <w:ind w:left="699" w:hanging="360"/>
      </w:pPr>
    </w:lvl>
    <w:lvl w:ilvl="2" w:tplc="FFFFFFFF">
      <w:start w:val="1"/>
      <w:numFmt w:val="lowerRoman"/>
      <w:lvlText w:val="%3."/>
      <w:lvlJc w:val="right"/>
      <w:pPr>
        <w:ind w:left="1419" w:hanging="180"/>
      </w:pPr>
    </w:lvl>
    <w:lvl w:ilvl="3" w:tplc="FFFFFFFF">
      <w:start w:val="1"/>
      <w:numFmt w:val="decimal"/>
      <w:lvlText w:val="%4."/>
      <w:lvlJc w:val="left"/>
      <w:pPr>
        <w:ind w:left="2139" w:hanging="360"/>
      </w:pPr>
    </w:lvl>
    <w:lvl w:ilvl="4" w:tplc="FFFFFFFF" w:tentative="1">
      <w:start w:val="1"/>
      <w:numFmt w:val="lowerLetter"/>
      <w:lvlText w:val="%5."/>
      <w:lvlJc w:val="left"/>
      <w:pPr>
        <w:ind w:left="2859" w:hanging="360"/>
      </w:pPr>
    </w:lvl>
    <w:lvl w:ilvl="5" w:tplc="FFFFFFFF" w:tentative="1">
      <w:start w:val="1"/>
      <w:numFmt w:val="lowerRoman"/>
      <w:lvlText w:val="%6."/>
      <w:lvlJc w:val="right"/>
      <w:pPr>
        <w:ind w:left="3579" w:hanging="180"/>
      </w:pPr>
    </w:lvl>
    <w:lvl w:ilvl="6" w:tplc="FFFFFFFF" w:tentative="1">
      <w:start w:val="1"/>
      <w:numFmt w:val="decimal"/>
      <w:lvlText w:val="%7."/>
      <w:lvlJc w:val="left"/>
      <w:pPr>
        <w:ind w:left="4299" w:hanging="360"/>
      </w:pPr>
    </w:lvl>
    <w:lvl w:ilvl="7" w:tplc="FFFFFFFF" w:tentative="1">
      <w:start w:val="1"/>
      <w:numFmt w:val="lowerLetter"/>
      <w:lvlText w:val="%8."/>
      <w:lvlJc w:val="left"/>
      <w:pPr>
        <w:ind w:left="5019" w:hanging="360"/>
      </w:pPr>
    </w:lvl>
    <w:lvl w:ilvl="8" w:tplc="FFFFFFFF" w:tentative="1">
      <w:start w:val="1"/>
      <w:numFmt w:val="lowerRoman"/>
      <w:lvlText w:val="%9."/>
      <w:lvlJc w:val="right"/>
      <w:pPr>
        <w:ind w:left="5739" w:hanging="180"/>
      </w:pPr>
    </w:lvl>
  </w:abstractNum>
  <w:abstractNum w:abstractNumId="15">
    <w:nsid w:val="5E4D72DE"/>
    <w:multiLevelType w:val="hybridMultilevel"/>
    <w:tmpl w:val="BC56A3E2"/>
    <w:lvl w:ilvl="0" w:tplc="FFFFFFFF">
      <w:start w:val="1"/>
      <w:numFmt w:val="lowerLetter"/>
      <w:suff w:val="space"/>
      <w:lvlText w:val="%1)"/>
      <w:lvlJc w:val="left"/>
      <w:pPr>
        <w:ind w:left="1004" w:hanging="360"/>
      </w:pPr>
      <w:rPr>
        <w:rFonts w:hint="default"/>
        <w:b w:val="0"/>
        <w:bCs w:val="0"/>
        <w:i/>
        <w:iCs/>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6">
    <w:nsid w:val="5FD41E66"/>
    <w:multiLevelType w:val="hybridMultilevel"/>
    <w:tmpl w:val="D55E33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381C1F"/>
    <w:multiLevelType w:val="hybridMultilevel"/>
    <w:tmpl w:val="FF2A9B1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0F1383E"/>
    <w:multiLevelType w:val="hybridMultilevel"/>
    <w:tmpl w:val="E3E676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0055E8"/>
    <w:multiLevelType w:val="hybridMultilevel"/>
    <w:tmpl w:val="BC56A3E2"/>
    <w:lvl w:ilvl="0" w:tplc="FFFFFFFF">
      <w:start w:val="1"/>
      <w:numFmt w:val="lowerLetter"/>
      <w:suff w:val="space"/>
      <w:lvlText w:val="%1)"/>
      <w:lvlJc w:val="left"/>
      <w:pPr>
        <w:ind w:left="1004" w:hanging="360"/>
      </w:pPr>
      <w:rPr>
        <w:rFonts w:hint="default"/>
        <w:b w:val="0"/>
        <w:bCs w:val="0"/>
        <w:i/>
        <w:i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0">
    <w:nsid w:val="6587433F"/>
    <w:multiLevelType w:val="hybridMultilevel"/>
    <w:tmpl w:val="10A625FE"/>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nsid w:val="69FE762F"/>
    <w:multiLevelType w:val="hybridMultilevel"/>
    <w:tmpl w:val="64C44436"/>
    <w:lvl w:ilvl="0" w:tplc="CCFA0F24">
      <w:start w:val="1"/>
      <w:numFmt w:val="lowerLetter"/>
      <w:lvlText w:val="%1)"/>
      <w:lvlJc w:val="left"/>
      <w:pPr>
        <w:ind w:left="720" w:hanging="360"/>
      </w:pPr>
      <w:rPr>
        <w:b w:val="0"/>
        <w:bCs w:val="0"/>
        <w:i/>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AD239E2"/>
    <w:multiLevelType w:val="hybridMultilevel"/>
    <w:tmpl w:val="0AEE8C5C"/>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3">
    <w:nsid w:val="6C2F0557"/>
    <w:multiLevelType w:val="hybridMultilevel"/>
    <w:tmpl w:val="CD84CFAC"/>
    <w:lvl w:ilvl="0" w:tplc="FFFFFFFF">
      <w:start w:val="1"/>
      <w:numFmt w:val="upperLetter"/>
      <w:lvlText w:val="(%1)"/>
      <w:lvlJc w:val="left"/>
      <w:pPr>
        <w:tabs>
          <w:tab w:val="num" w:pos="2160"/>
        </w:tabs>
        <w:ind w:left="2160" w:hanging="720"/>
      </w:pPr>
      <w:rPr>
        <w:rFonts w:ascii="Times New Roman" w:hAnsi="Times New Roman" w:hint="default"/>
        <w:b w:val="0"/>
        <w:i w:val="0"/>
        <w:color w:val="auto"/>
      </w:rPr>
    </w:lvl>
    <w:lvl w:ilvl="1" w:tplc="F8DEE504">
      <w:start w:val="1"/>
      <w:numFmt w:val="upperLetter"/>
      <w:lvlText w:val="(%2)"/>
      <w:lvlJc w:val="left"/>
      <w:pPr>
        <w:tabs>
          <w:tab w:val="num" w:pos="1571"/>
        </w:tabs>
        <w:ind w:left="1571" w:hanging="720"/>
      </w:pPr>
      <w:rPr>
        <w:rFonts w:ascii="Arial Narrow" w:hAnsi="Arial Narrow" w:hint="default"/>
        <w:b/>
        <w:bCs/>
        <w:i w:val="0"/>
        <w:color w:val="auto"/>
      </w:rPr>
    </w:lvl>
    <w:lvl w:ilvl="2" w:tplc="E8A2156A">
      <w:start w:val="4"/>
      <w:numFmt w:val="lowerRoman"/>
      <w:lvlText w:val="(%3)"/>
      <w:lvlJc w:val="left"/>
      <w:pPr>
        <w:tabs>
          <w:tab w:val="num" w:pos="2700"/>
        </w:tabs>
        <w:ind w:left="2700" w:hanging="720"/>
      </w:pPr>
      <w:rPr>
        <w:rFonts w:hint="default"/>
        <w:b/>
        <w:color w:val="000000"/>
      </w:rPr>
    </w:lvl>
    <w:lvl w:ilvl="3" w:tplc="CE46E7DC">
      <w:start w:val="4"/>
      <w:numFmt w:val="upperRoman"/>
      <w:lvlText w:val="(%4)"/>
      <w:lvlJc w:val="left"/>
      <w:pPr>
        <w:tabs>
          <w:tab w:val="num" w:pos="3240"/>
        </w:tabs>
        <w:ind w:left="3240" w:hanging="720"/>
      </w:pPr>
      <w:rPr>
        <w:rFonts w:hint="default"/>
        <w:color w:val="000000"/>
      </w:rPr>
    </w:lvl>
    <w:lvl w:ilvl="4" w:tplc="EA5EB55A">
      <w:start w:val="1"/>
      <w:numFmt w:val="decimal"/>
      <w:lvlText w:val="%5"/>
      <w:lvlJc w:val="left"/>
      <w:pPr>
        <w:ind w:left="3600" w:hanging="360"/>
      </w:pPr>
      <w:rPr>
        <w:rFonts w:hint="default"/>
      </w:rPr>
    </w:lvl>
    <w:lvl w:ilvl="5" w:tplc="A62C674A">
      <w:start w:val="1"/>
      <w:numFmt w:val="upperLetter"/>
      <w:lvlText w:val="%6."/>
      <w:lvlJc w:val="left"/>
      <w:pPr>
        <w:ind w:left="4500" w:hanging="360"/>
      </w:pPr>
      <w:rPr>
        <w:rFonts w:hint="default"/>
        <w:b w:val="0"/>
      </w:r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6CF70AB9"/>
    <w:multiLevelType w:val="hybridMultilevel"/>
    <w:tmpl w:val="279CE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9FF0BDC"/>
    <w:multiLevelType w:val="hybridMultilevel"/>
    <w:tmpl w:val="E3E676B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7E654F6E"/>
    <w:multiLevelType w:val="hybridMultilevel"/>
    <w:tmpl w:val="5AEA354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3"/>
  </w:num>
  <w:num w:numId="2">
    <w:abstractNumId w:val="2"/>
  </w:num>
  <w:num w:numId="3">
    <w:abstractNumId w:val="9"/>
  </w:num>
  <w:num w:numId="4">
    <w:abstractNumId w:val="0"/>
  </w:num>
  <w:num w:numId="5">
    <w:abstractNumId w:val="11"/>
  </w:num>
  <w:num w:numId="6">
    <w:abstractNumId w:val="4"/>
  </w:num>
  <w:num w:numId="7">
    <w:abstractNumId w:val="16"/>
  </w:num>
  <w:num w:numId="8">
    <w:abstractNumId w:val="7"/>
  </w:num>
  <w:num w:numId="9">
    <w:abstractNumId w:val="18"/>
  </w:num>
  <w:num w:numId="10">
    <w:abstractNumId w:val="10"/>
  </w:num>
  <w:num w:numId="11">
    <w:abstractNumId w:val="6"/>
  </w:num>
  <w:num w:numId="12">
    <w:abstractNumId w:val="5"/>
  </w:num>
  <w:num w:numId="13">
    <w:abstractNumId w:val="24"/>
  </w:num>
  <w:num w:numId="14">
    <w:abstractNumId w:val="1"/>
  </w:num>
  <w:num w:numId="15">
    <w:abstractNumId w:val="12"/>
  </w:num>
  <w:num w:numId="16">
    <w:abstractNumId w:val="8"/>
  </w:num>
  <w:num w:numId="17">
    <w:abstractNumId w:val="13"/>
  </w:num>
  <w:num w:numId="18">
    <w:abstractNumId w:val="3"/>
  </w:num>
  <w:num w:numId="19">
    <w:abstractNumId w:val="21"/>
  </w:num>
  <w:num w:numId="20">
    <w:abstractNumId w:val="22"/>
  </w:num>
  <w:num w:numId="21">
    <w:abstractNumId w:val="17"/>
  </w:num>
  <w:num w:numId="22">
    <w:abstractNumId w:val="26"/>
  </w:num>
  <w:num w:numId="23">
    <w:abstractNumId w:val="25"/>
  </w:num>
  <w:num w:numId="24">
    <w:abstractNumId w:val="15"/>
  </w:num>
  <w:num w:numId="25">
    <w:abstractNumId w:val="20"/>
  </w:num>
  <w:num w:numId="26">
    <w:abstractNumId w:val="19"/>
  </w:num>
  <w:num w:numId="2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seFELayout/>
  </w:compat>
  <w:rsids>
    <w:rsidRoot w:val="00053056"/>
    <w:rsid w:val="00053056"/>
    <w:rsid w:val="001747AD"/>
    <w:rsid w:val="001878BD"/>
    <w:rsid w:val="002369DC"/>
    <w:rsid w:val="00375743"/>
    <w:rsid w:val="00380E79"/>
    <w:rsid w:val="00482D4A"/>
    <w:rsid w:val="00547D71"/>
    <w:rsid w:val="00587DA1"/>
    <w:rsid w:val="00732650"/>
    <w:rsid w:val="007538D5"/>
    <w:rsid w:val="007A3208"/>
    <w:rsid w:val="00832831"/>
    <w:rsid w:val="009A410E"/>
    <w:rsid w:val="009C1EF2"/>
    <w:rsid w:val="00A16077"/>
    <w:rsid w:val="00A86ED9"/>
    <w:rsid w:val="00AF415D"/>
    <w:rsid w:val="00B04FA2"/>
    <w:rsid w:val="00BE6D0C"/>
    <w:rsid w:val="00E03C39"/>
    <w:rsid w:val="00E729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208"/>
  </w:style>
  <w:style w:type="paragraph" w:styleId="Heading3">
    <w:name w:val="heading 3"/>
    <w:aliases w:val="Section Header3"/>
    <w:basedOn w:val="Normal"/>
    <w:next w:val="Normal"/>
    <w:link w:val="Heading3Char"/>
    <w:uiPriority w:val="9"/>
    <w:unhideWhenUsed/>
    <w:qFormat/>
    <w:rsid w:val="00053056"/>
    <w:pPr>
      <w:keepNext/>
      <w:keepLines/>
      <w:spacing w:before="200" w:after="0"/>
      <w:outlineLvl w:val="2"/>
    </w:pPr>
    <w:rPr>
      <w:rFonts w:asciiTheme="majorHAnsi" w:eastAsiaTheme="majorEastAsia" w:hAnsiTheme="majorHAnsi" w:cstheme="majorBidi"/>
      <w:b/>
      <w:bCs/>
      <w:color w:val="4F81BD" w:themeColor="accent1"/>
      <w:lang w:bidi="en-US"/>
    </w:rPr>
  </w:style>
  <w:style w:type="paragraph" w:styleId="Heading4">
    <w:name w:val="heading 4"/>
    <w:basedOn w:val="Normal"/>
    <w:next w:val="Normal"/>
    <w:link w:val="Heading4Char"/>
    <w:uiPriority w:val="9"/>
    <w:unhideWhenUsed/>
    <w:qFormat/>
    <w:rsid w:val="00053056"/>
    <w:pPr>
      <w:keepNext/>
      <w:keepLines/>
      <w:spacing w:before="40" w:after="0"/>
      <w:outlineLvl w:val="3"/>
    </w:pPr>
    <w:rPr>
      <w:rFonts w:asciiTheme="majorHAnsi" w:eastAsiaTheme="majorEastAsia" w:hAnsiTheme="majorHAnsi" w:cstheme="majorBidi"/>
      <w:i/>
      <w:iCs/>
      <w:color w:val="365F91" w:themeColor="accent1" w:themeShade="BF"/>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ection Header3 Char"/>
    <w:basedOn w:val="DefaultParagraphFont"/>
    <w:link w:val="Heading3"/>
    <w:uiPriority w:val="9"/>
    <w:rsid w:val="00053056"/>
    <w:rPr>
      <w:rFonts w:asciiTheme="majorHAnsi" w:eastAsiaTheme="majorEastAsia" w:hAnsiTheme="majorHAnsi" w:cstheme="majorBidi"/>
      <w:b/>
      <w:bCs/>
      <w:color w:val="4F81BD" w:themeColor="accent1"/>
      <w:lang w:bidi="en-US"/>
    </w:rPr>
  </w:style>
  <w:style w:type="character" w:customStyle="1" w:styleId="Heading4Char">
    <w:name w:val="Heading 4 Char"/>
    <w:basedOn w:val="DefaultParagraphFont"/>
    <w:link w:val="Heading4"/>
    <w:uiPriority w:val="9"/>
    <w:rsid w:val="00053056"/>
    <w:rPr>
      <w:rFonts w:asciiTheme="majorHAnsi" w:eastAsiaTheme="majorEastAsia" w:hAnsiTheme="majorHAnsi" w:cstheme="majorBidi"/>
      <w:i/>
      <w:iCs/>
      <w:color w:val="365F91" w:themeColor="accent1" w:themeShade="BF"/>
      <w:lang w:val="en-IN"/>
    </w:rPr>
  </w:style>
  <w:style w:type="character" w:customStyle="1" w:styleId="BalloonTextChar">
    <w:name w:val="Balloon Text Char"/>
    <w:basedOn w:val="DefaultParagraphFont"/>
    <w:link w:val="BalloonText"/>
    <w:uiPriority w:val="99"/>
    <w:semiHidden/>
    <w:rsid w:val="00053056"/>
    <w:rPr>
      <w:rFonts w:ascii="Tahoma" w:eastAsiaTheme="minorHAnsi" w:hAnsi="Tahoma" w:cs="Tahoma"/>
      <w:sz w:val="16"/>
      <w:szCs w:val="16"/>
      <w:lang w:val="en-IN"/>
    </w:rPr>
  </w:style>
  <w:style w:type="paragraph" w:styleId="BalloonText">
    <w:name w:val="Balloon Text"/>
    <w:basedOn w:val="Normal"/>
    <w:link w:val="BalloonTextChar"/>
    <w:uiPriority w:val="99"/>
    <w:semiHidden/>
    <w:unhideWhenUsed/>
    <w:rsid w:val="00053056"/>
    <w:pPr>
      <w:spacing w:after="0" w:line="240" w:lineRule="auto"/>
    </w:pPr>
    <w:rPr>
      <w:rFonts w:ascii="Tahoma" w:eastAsiaTheme="minorHAnsi" w:hAnsi="Tahoma" w:cs="Tahoma"/>
      <w:sz w:val="16"/>
      <w:szCs w:val="16"/>
      <w:lang w:val="en-IN"/>
    </w:rPr>
  </w:style>
  <w:style w:type="paragraph" w:styleId="BodyText2">
    <w:name w:val="Body Text 2"/>
    <w:basedOn w:val="Normal"/>
    <w:link w:val="BodyText2Char"/>
    <w:rsid w:val="00053056"/>
    <w:pPr>
      <w:spacing w:after="120" w:line="480" w:lineRule="auto"/>
    </w:pPr>
    <w:rPr>
      <w:rFonts w:cs="Wingdings"/>
      <w:lang w:bidi="as-IN"/>
    </w:rPr>
  </w:style>
  <w:style w:type="character" w:customStyle="1" w:styleId="BodyText2Char">
    <w:name w:val="Body Text 2 Char"/>
    <w:basedOn w:val="DefaultParagraphFont"/>
    <w:link w:val="BodyText2"/>
    <w:rsid w:val="00053056"/>
    <w:rPr>
      <w:rFonts w:cs="Wingdings"/>
      <w:lang w:bidi="as-IN"/>
    </w:rPr>
  </w:style>
  <w:style w:type="paragraph" w:styleId="ListParagraph">
    <w:name w:val="List Paragraph"/>
    <w:basedOn w:val="Normal"/>
    <w:uiPriority w:val="34"/>
    <w:qFormat/>
    <w:rsid w:val="00053056"/>
    <w:pPr>
      <w:ind w:left="720"/>
      <w:contextualSpacing/>
    </w:pPr>
    <w:rPr>
      <w:lang w:bidi="en-US"/>
    </w:rPr>
  </w:style>
  <w:style w:type="paragraph" w:styleId="BodyTextIndent">
    <w:name w:val="Body Text Indent"/>
    <w:basedOn w:val="Normal"/>
    <w:link w:val="BodyTextIndentChar"/>
    <w:uiPriority w:val="99"/>
    <w:unhideWhenUsed/>
    <w:rsid w:val="00053056"/>
    <w:pPr>
      <w:spacing w:after="120"/>
      <w:ind w:left="283"/>
    </w:pPr>
    <w:rPr>
      <w:rFonts w:eastAsiaTheme="minorHAnsi"/>
      <w:lang w:val="en-IN"/>
    </w:rPr>
  </w:style>
  <w:style w:type="character" w:customStyle="1" w:styleId="BodyTextIndentChar">
    <w:name w:val="Body Text Indent Char"/>
    <w:basedOn w:val="DefaultParagraphFont"/>
    <w:link w:val="BodyTextIndent"/>
    <w:uiPriority w:val="99"/>
    <w:rsid w:val="00053056"/>
    <w:rPr>
      <w:rFonts w:eastAsiaTheme="minorHAnsi"/>
      <w:lang w:val="en-IN"/>
    </w:rPr>
  </w:style>
  <w:style w:type="paragraph" w:styleId="BodyTextIndent2">
    <w:name w:val="Body Text Indent 2"/>
    <w:basedOn w:val="Normal"/>
    <w:link w:val="BodyTextIndent2Char"/>
    <w:uiPriority w:val="99"/>
    <w:unhideWhenUsed/>
    <w:rsid w:val="00053056"/>
    <w:pPr>
      <w:spacing w:after="120" w:line="480" w:lineRule="auto"/>
      <w:ind w:left="283"/>
    </w:pPr>
    <w:rPr>
      <w:rFonts w:eastAsiaTheme="minorHAnsi"/>
      <w:lang w:val="en-IN"/>
    </w:rPr>
  </w:style>
  <w:style w:type="character" w:customStyle="1" w:styleId="BodyTextIndent2Char">
    <w:name w:val="Body Text Indent 2 Char"/>
    <w:basedOn w:val="DefaultParagraphFont"/>
    <w:link w:val="BodyTextIndent2"/>
    <w:uiPriority w:val="99"/>
    <w:rsid w:val="00053056"/>
    <w:rPr>
      <w:rFonts w:eastAsiaTheme="minorHAnsi"/>
      <w:lang w:val="en-IN"/>
    </w:rPr>
  </w:style>
  <w:style w:type="paragraph" w:styleId="NormalWeb">
    <w:name w:val="Normal (Web)"/>
    <w:basedOn w:val="Normal"/>
    <w:rsid w:val="00053056"/>
    <w:pPr>
      <w:spacing w:before="100" w:beforeAutospacing="1" w:after="100" w:afterAutospacing="1"/>
    </w:pPr>
    <w:rPr>
      <w:rFonts w:ascii="Times" w:eastAsia="Times" w:hAnsi="Times"/>
      <w:sz w:val="20"/>
      <w:szCs w:val="20"/>
      <w:lang w:bidi="en-US"/>
    </w:rPr>
  </w:style>
  <w:style w:type="paragraph" w:styleId="BodyText">
    <w:name w:val="Body Text"/>
    <w:basedOn w:val="Normal"/>
    <w:link w:val="BodyTextChar"/>
    <w:rsid w:val="00053056"/>
    <w:pPr>
      <w:spacing w:after="120"/>
    </w:pPr>
    <w:rPr>
      <w:rFonts w:cs="Wingdings"/>
      <w:lang w:bidi="as-IN"/>
    </w:rPr>
  </w:style>
  <w:style w:type="character" w:customStyle="1" w:styleId="BodyTextChar">
    <w:name w:val="Body Text Char"/>
    <w:basedOn w:val="DefaultParagraphFont"/>
    <w:link w:val="BodyText"/>
    <w:rsid w:val="00053056"/>
    <w:rPr>
      <w:rFonts w:cs="Wingdings"/>
      <w:lang w:bidi="as-IN"/>
    </w:rPr>
  </w:style>
  <w:style w:type="paragraph" w:customStyle="1" w:styleId="P3Header1-Clauses">
    <w:name w:val="P3 Header1-Clauses"/>
    <w:basedOn w:val="Normal"/>
    <w:rsid w:val="00053056"/>
    <w:pPr>
      <w:numPr>
        <w:ilvl w:val="2"/>
        <w:numId w:val="3"/>
      </w:numPr>
      <w:tabs>
        <w:tab w:val="clear" w:pos="864"/>
        <w:tab w:val="num" w:pos="432"/>
      </w:tabs>
      <w:ind w:left="432"/>
    </w:pPr>
    <w:rPr>
      <w:b/>
      <w:bCs/>
      <w:lang w:val="es-ES_tradnl" w:bidi="en-US"/>
    </w:rPr>
  </w:style>
  <w:style w:type="paragraph" w:customStyle="1" w:styleId="ITB-2-SubClauses">
    <w:name w:val="ITB-2-SubClauses"/>
    <w:basedOn w:val="Normal"/>
    <w:rsid w:val="00053056"/>
    <w:pPr>
      <w:numPr>
        <w:ilvl w:val="1"/>
        <w:numId w:val="3"/>
      </w:numPr>
      <w:tabs>
        <w:tab w:val="clear" w:pos="504"/>
      </w:tabs>
      <w:spacing w:after="240"/>
      <w:ind w:left="720" w:hanging="720"/>
      <w:jc w:val="both"/>
    </w:pPr>
    <w:rPr>
      <w:lang w:val="es-ES_tradnl" w:bidi="en-US"/>
    </w:rPr>
  </w:style>
  <w:style w:type="paragraph" w:styleId="Header">
    <w:name w:val="header"/>
    <w:basedOn w:val="Normal"/>
    <w:link w:val="HeaderChar"/>
    <w:uiPriority w:val="99"/>
    <w:unhideWhenUsed/>
    <w:rsid w:val="00053056"/>
    <w:pPr>
      <w:tabs>
        <w:tab w:val="center" w:pos="4513"/>
        <w:tab w:val="right" w:pos="9026"/>
      </w:tabs>
      <w:spacing w:after="0" w:line="240" w:lineRule="auto"/>
    </w:pPr>
    <w:rPr>
      <w:rFonts w:eastAsiaTheme="minorHAnsi"/>
      <w:lang w:val="en-IN"/>
    </w:rPr>
  </w:style>
  <w:style w:type="character" w:customStyle="1" w:styleId="HeaderChar">
    <w:name w:val="Header Char"/>
    <w:basedOn w:val="DefaultParagraphFont"/>
    <w:link w:val="Header"/>
    <w:uiPriority w:val="99"/>
    <w:rsid w:val="00053056"/>
    <w:rPr>
      <w:rFonts w:eastAsiaTheme="minorHAnsi"/>
      <w:lang w:val="en-IN"/>
    </w:rPr>
  </w:style>
  <w:style w:type="paragraph" w:styleId="Footer">
    <w:name w:val="footer"/>
    <w:basedOn w:val="Normal"/>
    <w:link w:val="FooterChar"/>
    <w:uiPriority w:val="99"/>
    <w:unhideWhenUsed/>
    <w:rsid w:val="00053056"/>
    <w:pPr>
      <w:tabs>
        <w:tab w:val="center" w:pos="4513"/>
        <w:tab w:val="right" w:pos="9026"/>
      </w:tabs>
      <w:spacing w:after="0" w:line="240" w:lineRule="auto"/>
    </w:pPr>
    <w:rPr>
      <w:rFonts w:eastAsiaTheme="minorHAnsi"/>
      <w:lang w:val="en-IN"/>
    </w:rPr>
  </w:style>
  <w:style w:type="character" w:customStyle="1" w:styleId="FooterChar">
    <w:name w:val="Footer Char"/>
    <w:basedOn w:val="DefaultParagraphFont"/>
    <w:link w:val="Footer"/>
    <w:uiPriority w:val="99"/>
    <w:rsid w:val="00053056"/>
    <w:rPr>
      <w:rFonts w:eastAsiaTheme="minorHAnsi"/>
      <w:lang w:val="en-IN"/>
    </w:rPr>
  </w:style>
  <w:style w:type="character" w:styleId="CommentReference">
    <w:name w:val="annotation reference"/>
    <w:basedOn w:val="DefaultParagraphFont"/>
    <w:uiPriority w:val="99"/>
    <w:semiHidden/>
    <w:unhideWhenUsed/>
    <w:rsid w:val="00053056"/>
    <w:rPr>
      <w:sz w:val="16"/>
      <w:szCs w:val="16"/>
    </w:rPr>
  </w:style>
  <w:style w:type="character" w:customStyle="1" w:styleId="CommentTextChar">
    <w:name w:val="Comment Text Char"/>
    <w:basedOn w:val="DefaultParagraphFont"/>
    <w:link w:val="CommentText"/>
    <w:uiPriority w:val="99"/>
    <w:semiHidden/>
    <w:rsid w:val="00053056"/>
    <w:rPr>
      <w:rFonts w:eastAsiaTheme="minorHAnsi"/>
      <w:sz w:val="20"/>
      <w:szCs w:val="20"/>
      <w:lang w:val="en-IN"/>
    </w:rPr>
  </w:style>
  <w:style w:type="paragraph" w:styleId="CommentText">
    <w:name w:val="annotation text"/>
    <w:basedOn w:val="Normal"/>
    <w:link w:val="CommentTextChar"/>
    <w:uiPriority w:val="99"/>
    <w:semiHidden/>
    <w:unhideWhenUsed/>
    <w:rsid w:val="00053056"/>
    <w:pPr>
      <w:spacing w:line="240" w:lineRule="auto"/>
    </w:pPr>
    <w:rPr>
      <w:rFonts w:eastAsiaTheme="minorHAnsi"/>
      <w:sz w:val="20"/>
      <w:szCs w:val="20"/>
      <w:lang w:val="en-IN"/>
    </w:rPr>
  </w:style>
  <w:style w:type="character" w:customStyle="1" w:styleId="CommentSubjectChar">
    <w:name w:val="Comment Subject Char"/>
    <w:basedOn w:val="CommentTextChar"/>
    <w:link w:val="CommentSubject"/>
    <w:uiPriority w:val="99"/>
    <w:semiHidden/>
    <w:rsid w:val="00053056"/>
    <w:rPr>
      <w:b/>
      <w:bCs/>
    </w:rPr>
  </w:style>
  <w:style w:type="paragraph" w:styleId="CommentSubject">
    <w:name w:val="annotation subject"/>
    <w:basedOn w:val="CommentText"/>
    <w:next w:val="CommentText"/>
    <w:link w:val="CommentSubjectChar"/>
    <w:uiPriority w:val="99"/>
    <w:semiHidden/>
    <w:unhideWhenUsed/>
    <w:rsid w:val="00053056"/>
    <w:rPr>
      <w:b/>
      <w:bCs/>
    </w:rPr>
  </w:style>
  <w:style w:type="character" w:styleId="Hyperlink">
    <w:name w:val="Hyperlink"/>
    <w:uiPriority w:val="99"/>
    <w:unhideWhenUsed/>
    <w:rsid w:val="00053056"/>
    <w:rPr>
      <w:color w:val="0000FF"/>
      <w:u w:val="single"/>
    </w:rPr>
  </w:style>
  <w:style w:type="paragraph" w:styleId="NoSpacing">
    <w:name w:val="No Spacing"/>
    <w:uiPriority w:val="1"/>
    <w:qFormat/>
    <w:rsid w:val="00053056"/>
    <w:pPr>
      <w:spacing w:after="0" w:line="240" w:lineRule="auto"/>
    </w:pPr>
    <w:rPr>
      <w:rFonts w:eastAsiaTheme="minorHAnsi"/>
      <w:lang w:val="en-IN"/>
    </w:rPr>
  </w:style>
  <w:style w:type="table" w:styleId="TableGrid">
    <w:name w:val="Table Grid"/>
    <w:basedOn w:val="TableNormal"/>
    <w:uiPriority w:val="59"/>
    <w:rsid w:val="00053056"/>
    <w:pPr>
      <w:spacing w:after="0" w:line="240" w:lineRule="auto"/>
    </w:pPr>
    <w:rPr>
      <w:rFonts w:eastAsiaTheme="minorHAnsi"/>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53056"/>
    <w:pPr>
      <w:autoSpaceDE w:val="0"/>
      <w:autoSpaceDN w:val="0"/>
      <w:adjustRightInd w:val="0"/>
      <w:spacing w:after="0" w:line="240" w:lineRule="auto"/>
    </w:pPr>
    <w:rPr>
      <w:rFonts w:ascii="Arial" w:hAnsi="Arial" w:cs="Arial"/>
      <w:color w:val="000000"/>
      <w:sz w:val="24"/>
      <w:szCs w:val="24"/>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egcl.co.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egcl.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18</Pages>
  <Words>6955</Words>
  <Characters>39646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17</cp:revision>
  <dcterms:created xsi:type="dcterms:W3CDTF">2025-02-18T07:21:00Z</dcterms:created>
  <dcterms:modified xsi:type="dcterms:W3CDTF">2025-02-24T11:14:00Z</dcterms:modified>
</cp:coreProperties>
</file>